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BCAC03" w14:textId="77777777" w:rsidR="000135F4" w:rsidRDefault="00000000">
      <w:pPr>
        <w:spacing w:before="163" w:line="226" w:lineRule="auto"/>
        <w:ind w:left="2750"/>
        <w:outlineLvl w:val="0"/>
        <w:rPr>
          <w:rFonts w:ascii="黑体" w:eastAsia="黑体" w:hAnsi="黑体" w:cs="黑体"/>
          <w:sz w:val="31"/>
          <w:szCs w:val="31"/>
          <w:lang w:eastAsia="zh-CN"/>
        </w:rPr>
      </w:pPr>
      <w:r>
        <w:rPr>
          <w:rFonts w:ascii="黑体" w:eastAsia="黑体" w:hAnsi="黑体" w:cs="黑体"/>
          <w:sz w:val="31"/>
          <w:szCs w:val="31"/>
          <w:lang w:eastAsia="zh-CN"/>
        </w:rPr>
        <w:t>CCAA</w:t>
      </w:r>
      <w:r>
        <w:rPr>
          <w:rFonts w:ascii="黑体" w:eastAsia="黑体" w:hAnsi="黑体" w:cs="黑体"/>
          <w:spacing w:val="-41"/>
          <w:sz w:val="31"/>
          <w:szCs w:val="31"/>
          <w:lang w:eastAsia="zh-CN"/>
        </w:rPr>
        <w:t xml:space="preserve"> </w:t>
      </w:r>
      <w:r>
        <w:rPr>
          <w:rFonts w:ascii="黑体" w:eastAsia="黑体" w:hAnsi="黑体" w:cs="黑体"/>
          <w:spacing w:val="7"/>
          <w:sz w:val="31"/>
          <w:szCs w:val="31"/>
          <w:lang w:eastAsia="zh-CN"/>
        </w:rPr>
        <w:t>团体标准草案编制说明</w:t>
      </w:r>
    </w:p>
    <w:p w14:paraId="151FDACB" w14:textId="77777777" w:rsidR="000135F4" w:rsidRDefault="000135F4">
      <w:pPr>
        <w:spacing w:line="89" w:lineRule="exact"/>
        <w:rPr>
          <w:lang w:eastAsia="zh-CN"/>
        </w:rPr>
      </w:pPr>
    </w:p>
    <w:tbl>
      <w:tblPr>
        <w:tblStyle w:val="TableNormal"/>
        <w:tblW w:w="9388"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734"/>
        <w:gridCol w:w="1447"/>
        <w:gridCol w:w="2787"/>
        <w:gridCol w:w="1259"/>
        <w:gridCol w:w="2161"/>
      </w:tblGrid>
      <w:tr w:rsidR="000135F4" w14:paraId="233C07A0" w14:textId="77777777">
        <w:trPr>
          <w:trHeight w:val="633"/>
        </w:trPr>
        <w:tc>
          <w:tcPr>
            <w:tcW w:w="9388" w:type="dxa"/>
            <w:gridSpan w:val="5"/>
          </w:tcPr>
          <w:p w14:paraId="021964C8" w14:textId="77777777" w:rsidR="000135F4" w:rsidRDefault="00000000">
            <w:pPr>
              <w:pStyle w:val="TableText"/>
              <w:spacing w:before="177" w:line="219" w:lineRule="auto"/>
              <w:ind w:left="4140"/>
              <w:rPr>
                <w:sz w:val="28"/>
                <w:szCs w:val="28"/>
              </w:rPr>
            </w:pPr>
            <w:proofErr w:type="spellStart"/>
            <w:r>
              <w:rPr>
                <w:spacing w:val="-2"/>
                <w:sz w:val="28"/>
                <w:szCs w:val="28"/>
                <w14:textOutline w14:w="5105" w14:cap="sq" w14:cmpd="sng" w14:algn="ctr">
                  <w14:solidFill>
                    <w14:srgbClr w14:val="000000"/>
                  </w14:solidFill>
                  <w14:prstDash w14:val="solid"/>
                  <w14:bevel/>
                </w14:textOutline>
              </w:rPr>
              <w:t>基本信息</w:t>
            </w:r>
            <w:proofErr w:type="spellEnd"/>
          </w:p>
        </w:tc>
      </w:tr>
      <w:tr w:rsidR="000135F4" w14:paraId="01935D61" w14:textId="77777777">
        <w:trPr>
          <w:trHeight w:val="573"/>
        </w:trPr>
        <w:tc>
          <w:tcPr>
            <w:tcW w:w="1734" w:type="dxa"/>
            <w:vMerge w:val="restart"/>
            <w:tcBorders>
              <w:bottom w:val="nil"/>
            </w:tcBorders>
          </w:tcPr>
          <w:p w14:paraId="50FD5D18" w14:textId="77777777" w:rsidR="000135F4" w:rsidRDefault="000135F4">
            <w:pPr>
              <w:spacing w:line="392" w:lineRule="auto"/>
            </w:pPr>
          </w:p>
          <w:p w14:paraId="22E935A4" w14:textId="77777777" w:rsidR="000135F4" w:rsidRDefault="00000000">
            <w:pPr>
              <w:pStyle w:val="TableText"/>
              <w:spacing w:before="65" w:line="228" w:lineRule="auto"/>
              <w:ind w:left="36"/>
            </w:pPr>
            <w:proofErr w:type="spellStart"/>
            <w:r>
              <w:rPr>
                <w:spacing w:val="8"/>
              </w:rPr>
              <w:t>标准草案名称</w:t>
            </w:r>
            <w:proofErr w:type="spellEnd"/>
          </w:p>
        </w:tc>
        <w:tc>
          <w:tcPr>
            <w:tcW w:w="1447" w:type="dxa"/>
          </w:tcPr>
          <w:p w14:paraId="67BB98D6" w14:textId="77777777" w:rsidR="000135F4" w:rsidRDefault="00000000">
            <w:pPr>
              <w:pStyle w:val="TableText"/>
              <w:spacing w:before="179" w:line="228" w:lineRule="auto"/>
              <w:ind w:left="536"/>
            </w:pPr>
            <w:proofErr w:type="spellStart"/>
            <w:r>
              <w:rPr>
                <w:spacing w:val="-5"/>
              </w:rPr>
              <w:t>中文</w:t>
            </w:r>
            <w:proofErr w:type="spellEnd"/>
          </w:p>
        </w:tc>
        <w:tc>
          <w:tcPr>
            <w:tcW w:w="6207" w:type="dxa"/>
            <w:gridSpan w:val="3"/>
          </w:tcPr>
          <w:p w14:paraId="22E335CA" w14:textId="77777777" w:rsidR="000135F4" w:rsidRDefault="00000000">
            <w:pPr>
              <w:pStyle w:val="TableText"/>
              <w:spacing w:before="179" w:line="226" w:lineRule="auto"/>
              <w:ind w:left="33"/>
              <w:rPr>
                <w:lang w:eastAsia="zh-CN"/>
              </w:rPr>
            </w:pPr>
            <w:r>
              <w:rPr>
                <w:rFonts w:hint="eastAsia"/>
                <w:szCs w:val="21"/>
                <w:lang w:eastAsia="zh-CN"/>
              </w:rPr>
              <w:t>检验检测机构</w:t>
            </w:r>
            <w:proofErr w:type="gramStart"/>
            <w:r>
              <w:rPr>
                <w:rFonts w:hint="eastAsia"/>
                <w:szCs w:val="21"/>
                <w:lang w:eastAsia="zh-CN"/>
              </w:rPr>
              <w:t>碳管理</w:t>
            </w:r>
            <w:proofErr w:type="gramEnd"/>
            <w:r>
              <w:rPr>
                <w:rFonts w:hint="eastAsia"/>
                <w:szCs w:val="21"/>
                <w:lang w:eastAsia="zh-CN"/>
              </w:rPr>
              <w:t>岗位人员技能通用要求</w:t>
            </w:r>
          </w:p>
        </w:tc>
      </w:tr>
      <w:tr w:rsidR="000135F4" w14:paraId="36D61053" w14:textId="77777777">
        <w:trPr>
          <w:trHeight w:val="555"/>
        </w:trPr>
        <w:tc>
          <w:tcPr>
            <w:tcW w:w="1734" w:type="dxa"/>
            <w:vMerge/>
            <w:tcBorders>
              <w:top w:val="nil"/>
              <w:bottom w:val="single" w:sz="4" w:space="0" w:color="000000"/>
            </w:tcBorders>
          </w:tcPr>
          <w:p w14:paraId="0D72014C" w14:textId="77777777" w:rsidR="000135F4" w:rsidRDefault="000135F4">
            <w:pPr>
              <w:rPr>
                <w:lang w:eastAsia="zh-CN"/>
              </w:rPr>
            </w:pPr>
          </w:p>
        </w:tc>
        <w:tc>
          <w:tcPr>
            <w:tcW w:w="1447" w:type="dxa"/>
            <w:tcBorders>
              <w:bottom w:val="single" w:sz="4" w:space="0" w:color="000000"/>
            </w:tcBorders>
          </w:tcPr>
          <w:p w14:paraId="69A876C8" w14:textId="77777777" w:rsidR="000135F4" w:rsidRDefault="00000000">
            <w:pPr>
              <w:pStyle w:val="TableText"/>
              <w:spacing w:before="170" w:line="228" w:lineRule="auto"/>
              <w:ind w:left="517"/>
            </w:pPr>
            <w:proofErr w:type="spellStart"/>
            <w:r>
              <w:rPr>
                <w:spacing w:val="4"/>
              </w:rPr>
              <w:t>英文</w:t>
            </w:r>
            <w:proofErr w:type="spellEnd"/>
          </w:p>
        </w:tc>
        <w:tc>
          <w:tcPr>
            <w:tcW w:w="6207" w:type="dxa"/>
            <w:gridSpan w:val="3"/>
            <w:tcBorders>
              <w:bottom w:val="single" w:sz="4" w:space="0" w:color="000000"/>
              <w:right w:val="single" w:sz="4" w:space="0" w:color="000000"/>
            </w:tcBorders>
          </w:tcPr>
          <w:p w14:paraId="7EE1C882" w14:textId="77777777" w:rsidR="000135F4" w:rsidRDefault="00000000">
            <w:pPr>
              <w:spacing w:before="197" w:line="199" w:lineRule="auto"/>
              <w:ind w:left="31"/>
              <w:rPr>
                <w:rFonts w:ascii="Times New Roman" w:eastAsia="Times New Roman" w:hAnsi="Times New Roman" w:cs="Times New Roman"/>
                <w:sz w:val="20"/>
                <w:szCs w:val="20"/>
              </w:rPr>
            </w:pPr>
            <w:r>
              <w:rPr>
                <w:rFonts w:ascii="宋体" w:hAnsi="宋体"/>
              </w:rPr>
              <w:t>General occupation skill requirements</w:t>
            </w:r>
            <w:r>
              <w:rPr>
                <w:rFonts w:ascii="宋体" w:hAnsi="宋体" w:hint="eastAsia"/>
              </w:rPr>
              <w:t xml:space="preserve"> of carbon </w:t>
            </w:r>
            <w:r>
              <w:rPr>
                <w:rFonts w:ascii="宋体" w:hAnsi="宋体"/>
              </w:rPr>
              <w:t>management</w:t>
            </w:r>
            <w:r>
              <w:rPr>
                <w:rFonts w:ascii="宋体" w:hAnsi="宋体" w:hint="eastAsia"/>
              </w:rPr>
              <w:t xml:space="preserve"> </w:t>
            </w:r>
            <w:r>
              <w:rPr>
                <w:rFonts w:ascii="宋体" w:hAnsi="宋体"/>
              </w:rPr>
              <w:t>in testing and inspection organizations</w:t>
            </w:r>
          </w:p>
        </w:tc>
      </w:tr>
      <w:tr w:rsidR="000135F4" w14:paraId="7A007699" w14:textId="77777777">
        <w:trPr>
          <w:trHeight w:val="629"/>
        </w:trPr>
        <w:tc>
          <w:tcPr>
            <w:tcW w:w="1734" w:type="dxa"/>
            <w:tcBorders>
              <w:top w:val="single" w:sz="4" w:space="0" w:color="000000"/>
              <w:left w:val="single" w:sz="4" w:space="0" w:color="000000"/>
              <w:bottom w:val="single" w:sz="4" w:space="0" w:color="000000"/>
            </w:tcBorders>
          </w:tcPr>
          <w:p w14:paraId="4D3D059C" w14:textId="77777777" w:rsidR="000135F4" w:rsidRDefault="00000000">
            <w:pPr>
              <w:pStyle w:val="TableText"/>
              <w:spacing w:before="207" w:line="228" w:lineRule="auto"/>
              <w:ind w:left="36"/>
            </w:pPr>
            <w:proofErr w:type="spellStart"/>
            <w:r>
              <w:rPr>
                <w:spacing w:val="6"/>
              </w:rPr>
              <w:t>项目类型</w:t>
            </w:r>
            <w:proofErr w:type="spellEnd"/>
          </w:p>
        </w:tc>
        <w:tc>
          <w:tcPr>
            <w:tcW w:w="4234" w:type="dxa"/>
            <w:gridSpan w:val="2"/>
            <w:tcBorders>
              <w:top w:val="single" w:sz="4" w:space="0" w:color="000000"/>
              <w:bottom w:val="single" w:sz="4" w:space="0" w:color="000000"/>
            </w:tcBorders>
          </w:tcPr>
          <w:p w14:paraId="390D1A1F" w14:textId="77777777" w:rsidR="000135F4" w:rsidRDefault="00000000">
            <w:pPr>
              <w:pStyle w:val="TableText"/>
              <w:spacing w:before="51" w:line="221" w:lineRule="auto"/>
              <w:ind w:left="39"/>
              <w:rPr>
                <w:lang w:eastAsia="zh-CN"/>
              </w:rPr>
            </w:pPr>
            <w:r>
              <w:rPr>
                <w:spacing w:val="12"/>
                <w:lang w:eastAsia="zh-CN"/>
              </w:rPr>
              <w:t xml:space="preserve"> </w:t>
            </w:r>
            <w:r>
              <w:rPr>
                <w:rFonts w:hint="eastAsia"/>
                <w:spacing w:val="4"/>
                <w:lang w:eastAsia="zh-CN"/>
              </w:rPr>
              <w:t>☑</w:t>
            </w:r>
            <w:r>
              <w:rPr>
                <w:spacing w:val="4"/>
                <w:lang w:eastAsia="zh-CN"/>
              </w:rPr>
              <w:t>制定</w:t>
            </w:r>
            <w:r>
              <w:rPr>
                <w:spacing w:val="12"/>
                <w:lang w:eastAsia="zh-CN"/>
              </w:rPr>
              <w:t xml:space="preserve">     </w:t>
            </w:r>
            <w:r>
              <w:rPr>
                <w:rFonts w:hint="eastAsia"/>
                <w:spacing w:val="4"/>
                <w:lang w:eastAsia="zh-CN"/>
              </w:rPr>
              <w:t>□</w:t>
            </w:r>
            <w:r>
              <w:rPr>
                <w:spacing w:val="4"/>
                <w:lang w:eastAsia="zh-CN"/>
              </w:rPr>
              <w:t>修订</w:t>
            </w:r>
          </w:p>
          <w:p w14:paraId="46AFF90B" w14:textId="77777777" w:rsidR="000135F4" w:rsidRDefault="00000000">
            <w:pPr>
              <w:pStyle w:val="TableText"/>
              <w:spacing w:before="72" w:line="228" w:lineRule="auto"/>
              <w:ind w:left="39"/>
              <w:rPr>
                <w:lang w:eastAsia="zh-CN"/>
              </w:rPr>
            </w:pPr>
            <w:r>
              <w:rPr>
                <w:spacing w:val="8"/>
                <w:lang w:eastAsia="zh-CN"/>
              </w:rPr>
              <w:t>（被修订标准名称及编号</w:t>
            </w:r>
            <w:r>
              <w:rPr>
                <w:lang w:eastAsia="zh-CN"/>
              </w:rPr>
              <w:t>：</w:t>
            </w:r>
            <w:r>
              <w:rPr>
                <w:spacing w:val="6"/>
                <w:lang w:eastAsia="zh-CN"/>
              </w:rPr>
              <w:t xml:space="preserve">          </w:t>
            </w:r>
            <w:r>
              <w:rPr>
                <w:lang w:eastAsia="zh-CN"/>
              </w:rPr>
              <w:t>）</w:t>
            </w:r>
          </w:p>
        </w:tc>
        <w:tc>
          <w:tcPr>
            <w:tcW w:w="1259" w:type="dxa"/>
            <w:tcBorders>
              <w:top w:val="single" w:sz="4" w:space="0" w:color="000000"/>
              <w:bottom w:val="single" w:sz="4" w:space="0" w:color="000000"/>
            </w:tcBorders>
          </w:tcPr>
          <w:p w14:paraId="67F1F668" w14:textId="77777777" w:rsidR="000135F4" w:rsidRDefault="00000000">
            <w:pPr>
              <w:pStyle w:val="TableText"/>
              <w:spacing w:before="207" w:line="228" w:lineRule="auto"/>
              <w:ind w:left="218"/>
            </w:pPr>
            <w:proofErr w:type="spellStart"/>
            <w:r>
              <w:rPr>
                <w:spacing w:val="7"/>
              </w:rPr>
              <w:t>计划编号</w:t>
            </w:r>
            <w:proofErr w:type="spellEnd"/>
          </w:p>
        </w:tc>
        <w:tc>
          <w:tcPr>
            <w:tcW w:w="2161" w:type="dxa"/>
            <w:tcBorders>
              <w:top w:val="single" w:sz="4" w:space="0" w:color="000000"/>
              <w:bottom w:val="single" w:sz="4" w:space="0" w:color="000000"/>
              <w:right w:val="single" w:sz="4" w:space="0" w:color="000000"/>
            </w:tcBorders>
          </w:tcPr>
          <w:p w14:paraId="4886E4B3" w14:textId="77777777" w:rsidR="000135F4" w:rsidRDefault="000135F4"/>
        </w:tc>
      </w:tr>
      <w:tr w:rsidR="000135F4" w14:paraId="78032419" w14:textId="77777777">
        <w:trPr>
          <w:trHeight w:val="602"/>
        </w:trPr>
        <w:tc>
          <w:tcPr>
            <w:tcW w:w="1734" w:type="dxa"/>
            <w:tcBorders>
              <w:top w:val="single" w:sz="4" w:space="0" w:color="000000"/>
              <w:left w:val="single" w:sz="4" w:space="0" w:color="000000"/>
              <w:bottom w:val="single" w:sz="4" w:space="0" w:color="000000"/>
              <w:right w:val="single" w:sz="4" w:space="0" w:color="000000"/>
            </w:tcBorders>
          </w:tcPr>
          <w:p w14:paraId="7ED2C809" w14:textId="77777777" w:rsidR="000135F4" w:rsidRDefault="00000000">
            <w:pPr>
              <w:pStyle w:val="TableText"/>
              <w:spacing w:before="192" w:line="228" w:lineRule="auto"/>
              <w:ind w:left="33"/>
            </w:pPr>
            <w:proofErr w:type="spellStart"/>
            <w:r>
              <w:rPr>
                <w:spacing w:val="7"/>
              </w:rPr>
              <w:t>起止时间</w:t>
            </w:r>
            <w:proofErr w:type="spellEnd"/>
          </w:p>
        </w:tc>
        <w:tc>
          <w:tcPr>
            <w:tcW w:w="7654" w:type="dxa"/>
            <w:gridSpan w:val="4"/>
            <w:tcBorders>
              <w:top w:val="single" w:sz="4" w:space="0" w:color="000000"/>
              <w:left w:val="single" w:sz="4" w:space="0" w:color="000000"/>
              <w:bottom w:val="single" w:sz="4" w:space="0" w:color="000000"/>
              <w:right w:val="single" w:sz="4" w:space="0" w:color="000000"/>
            </w:tcBorders>
          </w:tcPr>
          <w:p w14:paraId="7750F63B" w14:textId="77777777" w:rsidR="000135F4" w:rsidRDefault="00000000">
            <w:pPr>
              <w:pStyle w:val="TableText"/>
              <w:spacing w:before="192" w:line="228" w:lineRule="auto"/>
              <w:ind w:left="2518"/>
            </w:pPr>
            <w:r>
              <w:rPr>
                <w:spacing w:val="1"/>
              </w:rPr>
              <w:t>202</w:t>
            </w:r>
            <w:r>
              <w:rPr>
                <w:rFonts w:hint="eastAsia"/>
                <w:spacing w:val="1"/>
                <w:lang w:eastAsia="zh-CN"/>
              </w:rPr>
              <w:t>2</w:t>
            </w:r>
            <w:r>
              <w:rPr>
                <w:spacing w:val="1"/>
              </w:rPr>
              <w:t>年</w:t>
            </w:r>
            <w:r>
              <w:rPr>
                <w:spacing w:val="-22"/>
              </w:rPr>
              <w:t xml:space="preserve"> </w:t>
            </w:r>
            <w:r>
              <w:rPr>
                <w:spacing w:val="1"/>
              </w:rPr>
              <w:t>12</w:t>
            </w:r>
            <w:r>
              <w:rPr>
                <w:spacing w:val="-35"/>
              </w:rPr>
              <w:t xml:space="preserve"> </w:t>
            </w:r>
            <w:r>
              <w:rPr>
                <w:spacing w:val="1"/>
              </w:rPr>
              <w:t>月---2023</w:t>
            </w:r>
            <w:r>
              <w:rPr>
                <w:spacing w:val="-40"/>
              </w:rPr>
              <w:t xml:space="preserve"> </w:t>
            </w:r>
            <w:r>
              <w:rPr>
                <w:spacing w:val="1"/>
              </w:rPr>
              <w:t>年</w:t>
            </w:r>
            <w:r>
              <w:rPr>
                <w:spacing w:val="-35"/>
              </w:rPr>
              <w:t xml:space="preserve"> </w:t>
            </w:r>
            <w:r>
              <w:rPr>
                <w:rFonts w:hint="eastAsia"/>
                <w:spacing w:val="1"/>
                <w:lang w:eastAsia="zh-CN"/>
              </w:rPr>
              <w:t>7</w:t>
            </w:r>
            <w:r>
              <w:rPr>
                <w:spacing w:val="1"/>
              </w:rPr>
              <w:t>月</w:t>
            </w:r>
          </w:p>
        </w:tc>
      </w:tr>
      <w:tr w:rsidR="000135F4" w14:paraId="74059A18" w14:textId="77777777">
        <w:trPr>
          <w:trHeight w:val="629"/>
        </w:trPr>
        <w:tc>
          <w:tcPr>
            <w:tcW w:w="1734" w:type="dxa"/>
            <w:tcBorders>
              <w:top w:val="single" w:sz="4" w:space="0" w:color="000000"/>
              <w:left w:val="single" w:sz="4" w:space="0" w:color="000000"/>
              <w:bottom w:val="single" w:sz="4" w:space="0" w:color="000000"/>
              <w:right w:val="single" w:sz="4" w:space="0" w:color="000000"/>
            </w:tcBorders>
          </w:tcPr>
          <w:p w14:paraId="2B8CDE3A" w14:textId="77777777" w:rsidR="000135F4" w:rsidRDefault="00000000">
            <w:pPr>
              <w:pStyle w:val="TableText"/>
              <w:spacing w:before="206" w:line="228" w:lineRule="auto"/>
              <w:ind w:left="33"/>
            </w:pPr>
            <w:proofErr w:type="spellStart"/>
            <w:r>
              <w:rPr>
                <w:spacing w:val="8"/>
              </w:rPr>
              <w:t>标准起草单位</w:t>
            </w:r>
            <w:proofErr w:type="spellEnd"/>
          </w:p>
        </w:tc>
        <w:tc>
          <w:tcPr>
            <w:tcW w:w="7654" w:type="dxa"/>
            <w:gridSpan w:val="4"/>
            <w:tcBorders>
              <w:top w:val="single" w:sz="4" w:space="0" w:color="000000"/>
              <w:left w:val="single" w:sz="4" w:space="0" w:color="000000"/>
              <w:bottom w:val="single" w:sz="4" w:space="0" w:color="000000"/>
              <w:right w:val="single" w:sz="4" w:space="0" w:color="000000"/>
            </w:tcBorders>
          </w:tcPr>
          <w:p w14:paraId="56361662" w14:textId="77777777" w:rsidR="000135F4" w:rsidRDefault="00000000">
            <w:pPr>
              <w:pStyle w:val="TableText"/>
              <w:spacing w:before="51" w:line="257" w:lineRule="auto"/>
              <w:ind w:left="37" w:right="26" w:firstLine="9"/>
              <w:rPr>
                <w:lang w:eastAsia="zh-CN"/>
              </w:rPr>
            </w:pPr>
            <w:r>
              <w:rPr>
                <w:rFonts w:hint="eastAsia"/>
                <w:lang w:eastAsia="zh-CN"/>
              </w:rPr>
              <w:t>广东智环</w:t>
            </w:r>
            <w:proofErr w:type="gramStart"/>
            <w:r>
              <w:rPr>
                <w:rFonts w:hint="eastAsia"/>
                <w:lang w:eastAsia="zh-CN"/>
              </w:rPr>
              <w:t>研</w:t>
            </w:r>
            <w:proofErr w:type="gramEnd"/>
            <w:r>
              <w:rPr>
                <w:rFonts w:hint="eastAsia"/>
                <w:lang w:eastAsia="zh-CN"/>
              </w:rPr>
              <w:t>生态科技发展有限公司、新疆轻工职业技术学院、天津渤海职业技术学院、国家市场监督管理总局认证认可技术研究中心、河北化工医药职业技术学院、北京电子科技职业学院、新疆石河子职业技术学院、徐州生物工程职业技术学院、浙江九安检测科技有限公司</w:t>
            </w:r>
            <w:r>
              <w:rPr>
                <w:lang w:eastAsia="zh-CN"/>
              </w:rPr>
              <w:t>、山东</w:t>
            </w:r>
            <w:proofErr w:type="gramStart"/>
            <w:r>
              <w:rPr>
                <w:lang w:eastAsia="zh-CN"/>
              </w:rPr>
              <w:t>世</w:t>
            </w:r>
            <w:proofErr w:type="gramEnd"/>
            <w:r>
              <w:rPr>
                <w:lang w:eastAsia="zh-CN"/>
              </w:rPr>
              <w:t>通检测评价技术服务有限公司</w:t>
            </w:r>
            <w:r>
              <w:rPr>
                <w:rFonts w:hint="eastAsia"/>
                <w:lang w:eastAsia="zh-CN"/>
              </w:rPr>
              <w:t>、中国民族贸易促进会、</w:t>
            </w:r>
            <w:r>
              <w:rPr>
                <w:lang w:eastAsia="zh-CN"/>
              </w:rPr>
              <w:t>中检邦迪（北京）智能科技有限公司、天元数通（北京）科技有限公司</w:t>
            </w:r>
          </w:p>
        </w:tc>
      </w:tr>
      <w:tr w:rsidR="000135F4" w14:paraId="0F790B2C" w14:textId="77777777">
        <w:trPr>
          <w:trHeight w:val="629"/>
        </w:trPr>
        <w:tc>
          <w:tcPr>
            <w:tcW w:w="1734" w:type="dxa"/>
            <w:tcBorders>
              <w:top w:val="single" w:sz="4" w:space="0" w:color="000000"/>
              <w:left w:val="single" w:sz="4" w:space="0" w:color="000000"/>
              <w:bottom w:val="single" w:sz="4" w:space="0" w:color="000000"/>
              <w:right w:val="single" w:sz="4" w:space="0" w:color="000000"/>
            </w:tcBorders>
          </w:tcPr>
          <w:p w14:paraId="15F58B86" w14:textId="77777777" w:rsidR="000135F4" w:rsidRDefault="00000000">
            <w:pPr>
              <w:pStyle w:val="TableText"/>
              <w:spacing w:before="205" w:line="228" w:lineRule="auto"/>
              <w:ind w:left="33"/>
            </w:pPr>
            <w:proofErr w:type="spellStart"/>
            <w:r>
              <w:rPr>
                <w:spacing w:val="7"/>
              </w:rPr>
              <w:t>起草组成员</w:t>
            </w:r>
            <w:proofErr w:type="spellEnd"/>
          </w:p>
        </w:tc>
        <w:tc>
          <w:tcPr>
            <w:tcW w:w="7654" w:type="dxa"/>
            <w:gridSpan w:val="4"/>
            <w:tcBorders>
              <w:top w:val="single" w:sz="4" w:space="0" w:color="000000"/>
              <w:left w:val="single" w:sz="4" w:space="0" w:color="000000"/>
              <w:bottom w:val="single" w:sz="4" w:space="0" w:color="000000"/>
              <w:right w:val="single" w:sz="4" w:space="0" w:color="000000"/>
            </w:tcBorders>
          </w:tcPr>
          <w:p w14:paraId="07F65073" w14:textId="77777777" w:rsidR="000135F4" w:rsidRDefault="00000000">
            <w:pPr>
              <w:pStyle w:val="TableText"/>
              <w:spacing w:before="49" w:line="258" w:lineRule="auto"/>
              <w:ind w:left="27" w:right="26"/>
              <w:rPr>
                <w:lang w:eastAsia="zh-CN"/>
              </w:rPr>
            </w:pPr>
            <w:bookmarkStart w:id="0" w:name="_bookmark2"/>
            <w:bookmarkEnd w:id="0"/>
            <w:r>
              <w:rPr>
                <w:rFonts w:hint="eastAsia"/>
                <w:lang w:eastAsia="zh-CN"/>
              </w:rPr>
              <w:t>胡炜杰、安晓春、李春香、朱江、曾玉香、崔迎、</w:t>
            </w:r>
            <w:r>
              <w:rPr>
                <w:lang w:eastAsia="zh-CN"/>
              </w:rPr>
              <w:t>唐茂芝、</w:t>
            </w:r>
            <w:r>
              <w:rPr>
                <w:rFonts w:hint="eastAsia"/>
                <w:lang w:eastAsia="zh-CN"/>
              </w:rPr>
              <w:t>康爱彬、</w:t>
            </w:r>
            <w:r>
              <w:rPr>
                <w:lang w:eastAsia="zh-CN"/>
              </w:rPr>
              <w:t>张滨、</w:t>
            </w:r>
            <w:r>
              <w:rPr>
                <w:rFonts w:hint="eastAsia"/>
                <w:lang w:eastAsia="zh-CN"/>
              </w:rPr>
              <w:t>陈奇、郑明月、刘婷婷、王丽、张成明、赵秀华、李娜</w:t>
            </w:r>
            <w:r>
              <w:rPr>
                <w:lang w:eastAsia="zh-CN"/>
              </w:rPr>
              <w:t>、董春松</w:t>
            </w:r>
            <w:r>
              <w:rPr>
                <w:rFonts w:hint="eastAsia"/>
                <w:lang w:eastAsia="zh-CN"/>
              </w:rPr>
              <w:t>、卢曦、张国超、</w:t>
            </w:r>
            <w:r>
              <w:rPr>
                <w:lang w:eastAsia="zh-CN"/>
              </w:rPr>
              <w:t>王竹坤</w:t>
            </w:r>
            <w:r>
              <w:rPr>
                <w:rFonts w:hint="eastAsia"/>
                <w:lang w:eastAsia="zh-CN"/>
              </w:rPr>
              <w:t>、</w:t>
            </w:r>
            <w:r>
              <w:rPr>
                <w:lang w:eastAsia="zh-CN"/>
              </w:rPr>
              <w:t>周正火、姜艳、朱丽娜、郭耀庚、谷玥</w:t>
            </w:r>
            <w:proofErr w:type="gramStart"/>
            <w:r>
              <w:rPr>
                <w:lang w:eastAsia="zh-CN"/>
              </w:rPr>
              <w:t>婵</w:t>
            </w:r>
            <w:proofErr w:type="gramEnd"/>
          </w:p>
        </w:tc>
      </w:tr>
      <w:tr w:rsidR="000135F4" w14:paraId="2C7BF3E9" w14:textId="77777777">
        <w:trPr>
          <w:trHeight w:val="90"/>
        </w:trPr>
        <w:tc>
          <w:tcPr>
            <w:tcW w:w="1734" w:type="dxa"/>
            <w:tcBorders>
              <w:top w:val="single" w:sz="4" w:space="0" w:color="000000"/>
            </w:tcBorders>
          </w:tcPr>
          <w:p w14:paraId="31AE3DB9" w14:textId="77777777" w:rsidR="000135F4" w:rsidRDefault="000135F4">
            <w:pPr>
              <w:spacing w:line="271" w:lineRule="auto"/>
              <w:rPr>
                <w:lang w:eastAsia="zh-CN"/>
              </w:rPr>
            </w:pPr>
          </w:p>
          <w:p w14:paraId="0482B887" w14:textId="77777777" w:rsidR="000135F4" w:rsidRDefault="000135F4">
            <w:pPr>
              <w:spacing w:line="271" w:lineRule="auto"/>
              <w:rPr>
                <w:lang w:eastAsia="zh-CN"/>
              </w:rPr>
            </w:pPr>
          </w:p>
          <w:p w14:paraId="25EDD01D" w14:textId="77777777" w:rsidR="000135F4" w:rsidRDefault="000135F4">
            <w:pPr>
              <w:spacing w:line="271" w:lineRule="auto"/>
              <w:rPr>
                <w:lang w:eastAsia="zh-CN"/>
              </w:rPr>
            </w:pPr>
          </w:p>
          <w:p w14:paraId="2F559D70" w14:textId="77777777" w:rsidR="000135F4" w:rsidRDefault="000135F4">
            <w:pPr>
              <w:spacing w:line="271" w:lineRule="auto"/>
              <w:rPr>
                <w:lang w:eastAsia="zh-CN"/>
              </w:rPr>
            </w:pPr>
          </w:p>
          <w:p w14:paraId="02858E4F" w14:textId="77777777" w:rsidR="000135F4" w:rsidRDefault="000135F4">
            <w:pPr>
              <w:spacing w:line="271" w:lineRule="auto"/>
              <w:rPr>
                <w:lang w:eastAsia="zh-CN"/>
              </w:rPr>
            </w:pPr>
          </w:p>
          <w:p w14:paraId="58B11E27" w14:textId="77777777" w:rsidR="000135F4" w:rsidRDefault="000135F4">
            <w:pPr>
              <w:spacing w:line="271" w:lineRule="auto"/>
              <w:rPr>
                <w:lang w:eastAsia="zh-CN"/>
              </w:rPr>
            </w:pPr>
          </w:p>
          <w:p w14:paraId="1DDE9384" w14:textId="77777777" w:rsidR="000135F4" w:rsidRDefault="000135F4">
            <w:pPr>
              <w:spacing w:line="272" w:lineRule="auto"/>
              <w:rPr>
                <w:lang w:eastAsia="zh-CN"/>
              </w:rPr>
            </w:pPr>
          </w:p>
          <w:p w14:paraId="7ECDF528" w14:textId="77777777" w:rsidR="000135F4" w:rsidRDefault="00000000">
            <w:pPr>
              <w:pStyle w:val="TableText"/>
              <w:spacing w:before="65" w:line="228" w:lineRule="auto"/>
              <w:ind w:left="38"/>
            </w:pPr>
            <w:proofErr w:type="spellStart"/>
            <w:r>
              <w:rPr>
                <w:spacing w:val="7"/>
              </w:rPr>
              <w:t>项目调整情况</w:t>
            </w:r>
            <w:proofErr w:type="spellEnd"/>
          </w:p>
        </w:tc>
        <w:tc>
          <w:tcPr>
            <w:tcW w:w="7654" w:type="dxa"/>
            <w:gridSpan w:val="4"/>
            <w:tcBorders>
              <w:top w:val="single" w:sz="4" w:space="0" w:color="000000"/>
            </w:tcBorders>
          </w:tcPr>
          <w:p w14:paraId="3E43074D" w14:textId="77777777" w:rsidR="000135F4" w:rsidRDefault="00000000">
            <w:pPr>
              <w:pStyle w:val="TableText"/>
              <w:spacing w:before="65" w:line="226" w:lineRule="auto"/>
              <w:ind w:left="32"/>
              <w:rPr>
                <w:lang w:eastAsia="zh-CN"/>
              </w:rPr>
            </w:pPr>
            <w:r>
              <w:rPr>
                <w:rFonts w:hint="eastAsia"/>
                <w:spacing w:val="6"/>
                <w:lang w:eastAsia="zh-CN"/>
              </w:rPr>
              <w:t>无</w:t>
            </w:r>
          </w:p>
        </w:tc>
      </w:tr>
      <w:tr w:rsidR="000135F4" w14:paraId="4A56BEC0" w14:textId="77777777">
        <w:trPr>
          <w:trHeight w:val="683"/>
        </w:trPr>
        <w:tc>
          <w:tcPr>
            <w:tcW w:w="9388" w:type="dxa"/>
            <w:gridSpan w:val="5"/>
          </w:tcPr>
          <w:p w14:paraId="2A48EA71" w14:textId="77777777" w:rsidR="000135F4" w:rsidRDefault="00000000">
            <w:pPr>
              <w:pStyle w:val="TableText"/>
              <w:spacing w:before="200" w:line="220" w:lineRule="auto"/>
              <w:ind w:left="3582"/>
              <w:rPr>
                <w:sz w:val="28"/>
                <w:szCs w:val="28"/>
              </w:rPr>
            </w:pPr>
            <w:proofErr w:type="spellStart"/>
            <w:r>
              <w:rPr>
                <w:spacing w:val="-9"/>
                <w:sz w:val="28"/>
                <w:szCs w:val="28"/>
                <w14:textOutline w14:w="5105" w14:cap="sq" w14:cmpd="sng" w14:algn="ctr">
                  <w14:solidFill>
                    <w14:srgbClr w14:val="000000"/>
                  </w14:solidFill>
                  <w14:prstDash w14:val="solid"/>
                  <w14:bevel/>
                </w14:textOutline>
              </w:rPr>
              <w:t>背景</w:t>
            </w:r>
            <w:proofErr w:type="spellEnd"/>
            <w:r>
              <w:rPr>
                <w:spacing w:val="-9"/>
                <w:sz w:val="28"/>
                <w:szCs w:val="28"/>
                <w14:textOutline w14:w="5105" w14:cap="sq" w14:cmpd="sng" w14:algn="ctr">
                  <w14:solidFill>
                    <w14:srgbClr w14:val="000000"/>
                  </w14:solidFill>
                  <w14:prstDash w14:val="solid"/>
                  <w14:bevel/>
                </w14:textOutline>
              </w:rPr>
              <w:t>、</w:t>
            </w:r>
            <w:r>
              <w:rPr>
                <w:spacing w:val="-75"/>
                <w:sz w:val="28"/>
                <w:szCs w:val="28"/>
              </w:rPr>
              <w:t xml:space="preserve"> </w:t>
            </w:r>
            <w:proofErr w:type="spellStart"/>
            <w:r>
              <w:rPr>
                <w:spacing w:val="-9"/>
                <w:sz w:val="28"/>
                <w:szCs w:val="28"/>
                <w14:textOutline w14:w="5105" w14:cap="sq" w14:cmpd="sng" w14:algn="ctr">
                  <w14:solidFill>
                    <w14:srgbClr w14:val="000000"/>
                  </w14:solidFill>
                  <w14:prstDash w14:val="solid"/>
                  <w14:bevel/>
                </w14:textOutline>
              </w:rPr>
              <w:t>目的和意义</w:t>
            </w:r>
            <w:proofErr w:type="spellEnd"/>
          </w:p>
        </w:tc>
      </w:tr>
      <w:tr w:rsidR="000135F4" w14:paraId="734A35E0" w14:textId="77777777">
        <w:trPr>
          <w:trHeight w:val="1992"/>
        </w:trPr>
        <w:tc>
          <w:tcPr>
            <w:tcW w:w="1734" w:type="dxa"/>
          </w:tcPr>
          <w:p w14:paraId="7CE0B373" w14:textId="77777777" w:rsidR="000135F4" w:rsidRDefault="000135F4">
            <w:pPr>
              <w:spacing w:line="273" w:lineRule="auto"/>
            </w:pPr>
          </w:p>
          <w:p w14:paraId="53512B9A" w14:textId="77777777" w:rsidR="000135F4" w:rsidRDefault="000135F4">
            <w:pPr>
              <w:spacing w:line="274" w:lineRule="auto"/>
            </w:pPr>
          </w:p>
          <w:p w14:paraId="6C029147" w14:textId="77777777" w:rsidR="000135F4" w:rsidRDefault="000135F4">
            <w:pPr>
              <w:spacing w:line="274" w:lineRule="auto"/>
            </w:pPr>
          </w:p>
          <w:p w14:paraId="398C44EF" w14:textId="77777777" w:rsidR="000135F4" w:rsidRDefault="00000000">
            <w:pPr>
              <w:pStyle w:val="TableText"/>
              <w:spacing w:before="65" w:line="228" w:lineRule="auto"/>
              <w:ind w:left="38"/>
            </w:pPr>
            <w:proofErr w:type="spellStart"/>
            <w:r>
              <w:rPr>
                <w:spacing w:val="3"/>
              </w:rPr>
              <w:t>背景</w:t>
            </w:r>
            <w:proofErr w:type="spellEnd"/>
          </w:p>
        </w:tc>
        <w:tc>
          <w:tcPr>
            <w:tcW w:w="7654" w:type="dxa"/>
            <w:gridSpan w:val="4"/>
          </w:tcPr>
          <w:p w14:paraId="553D4D47" w14:textId="77777777" w:rsidR="000135F4" w:rsidRDefault="00000000">
            <w:pPr>
              <w:pStyle w:val="TableText"/>
              <w:spacing w:before="112" w:line="278" w:lineRule="auto"/>
              <w:ind w:left="29" w:right="12" w:firstLineChars="100" w:firstLine="200"/>
              <w:jc w:val="both"/>
              <w:rPr>
                <w:lang w:eastAsia="zh-CN"/>
              </w:rPr>
            </w:pPr>
            <w:r>
              <w:rPr>
                <w:rFonts w:hint="eastAsia"/>
                <w:lang w:eastAsia="zh-CN"/>
              </w:rPr>
              <w:t>气候变化是人类社会面临的重大非传统安全。联合国政府间气候变化专门委员会（IPCC）第六次评估报告也发出红色预警，人类活动已毋庸置信地致使气候以数千年未有的速度变暖。2030年前碳达峰，2060年前实现碳中和的“双碳战略”是我国推动人类命运共同体的责任担当和实现可持续发展的内在要求作出的重大战略决策。实现碳达峰、碳中和是一场广泛而深刻的经济社会系统性变革，我国的很多行政区域将碳达峰、碳中和相关指标纳入经济社会发展综合评价体系。</w:t>
            </w:r>
          </w:p>
          <w:p w14:paraId="2BCA8F6F" w14:textId="77777777" w:rsidR="000135F4" w:rsidRDefault="00000000">
            <w:pPr>
              <w:pStyle w:val="a3"/>
              <w:spacing w:before="0" w:beforeAutospacing="0" w:after="0" w:afterAutospacing="0" w:line="26" w:lineRule="atLeast"/>
              <w:ind w:firstLineChars="200" w:firstLine="400"/>
              <w:rPr>
                <w:lang w:eastAsia="zh-CN"/>
              </w:rPr>
            </w:pPr>
            <w:r>
              <w:rPr>
                <w:sz w:val="20"/>
                <w:szCs w:val="20"/>
                <w:lang w:eastAsia="zh-CN"/>
              </w:rPr>
              <w:t>随着全球气候变化的加剧和环境保护的重要性日益凸显，对碳排放的监测和管理成为了各个行业和组织的重要任务。检验检测机构作为评估和认证的重要机构，承担着对碳排放进行监测和管理的责任。</w:t>
            </w:r>
          </w:p>
          <w:p w14:paraId="14ED6BB8" w14:textId="77777777" w:rsidR="000135F4" w:rsidRDefault="000135F4">
            <w:pPr>
              <w:pStyle w:val="TableText"/>
              <w:spacing w:before="112" w:line="278" w:lineRule="auto"/>
              <w:ind w:left="29" w:right="12" w:firstLine="2"/>
              <w:jc w:val="both"/>
              <w:rPr>
                <w:lang w:eastAsia="zh-CN"/>
              </w:rPr>
            </w:pPr>
          </w:p>
        </w:tc>
      </w:tr>
      <w:tr w:rsidR="000135F4" w14:paraId="65A0D8D9" w14:textId="77777777">
        <w:trPr>
          <w:trHeight w:val="1995"/>
        </w:trPr>
        <w:tc>
          <w:tcPr>
            <w:tcW w:w="1734" w:type="dxa"/>
          </w:tcPr>
          <w:p w14:paraId="0101CFE2" w14:textId="77777777" w:rsidR="000135F4" w:rsidRDefault="000135F4">
            <w:pPr>
              <w:spacing w:line="274" w:lineRule="auto"/>
              <w:rPr>
                <w:lang w:eastAsia="zh-CN"/>
              </w:rPr>
            </w:pPr>
          </w:p>
          <w:p w14:paraId="3D90CE2B" w14:textId="77777777" w:rsidR="000135F4" w:rsidRDefault="000135F4">
            <w:pPr>
              <w:spacing w:line="274" w:lineRule="auto"/>
              <w:rPr>
                <w:lang w:eastAsia="zh-CN"/>
              </w:rPr>
            </w:pPr>
          </w:p>
          <w:p w14:paraId="774222E2" w14:textId="77777777" w:rsidR="000135F4" w:rsidRDefault="000135F4">
            <w:pPr>
              <w:spacing w:line="275" w:lineRule="auto"/>
              <w:rPr>
                <w:lang w:eastAsia="zh-CN"/>
              </w:rPr>
            </w:pPr>
          </w:p>
          <w:p w14:paraId="3F41268C" w14:textId="77777777" w:rsidR="000135F4" w:rsidRDefault="00000000">
            <w:pPr>
              <w:pStyle w:val="TableText"/>
              <w:spacing w:before="65" w:line="231" w:lineRule="auto"/>
              <w:ind w:left="75"/>
            </w:pPr>
            <w:proofErr w:type="spellStart"/>
            <w:r>
              <w:rPr>
                <w:spacing w:val="-16"/>
              </w:rPr>
              <w:t>目的</w:t>
            </w:r>
            <w:proofErr w:type="spellEnd"/>
          </w:p>
        </w:tc>
        <w:tc>
          <w:tcPr>
            <w:tcW w:w="7654" w:type="dxa"/>
            <w:gridSpan w:val="4"/>
          </w:tcPr>
          <w:p w14:paraId="417098CF" w14:textId="77777777" w:rsidR="000135F4" w:rsidRDefault="00000000">
            <w:pPr>
              <w:pStyle w:val="TableText"/>
              <w:spacing w:before="112" w:line="276" w:lineRule="auto"/>
              <w:ind w:left="30" w:right="29" w:firstLine="418"/>
              <w:rPr>
                <w:lang w:eastAsia="zh-CN"/>
              </w:rPr>
            </w:pPr>
            <w:r>
              <w:rPr>
                <w:rFonts w:hint="eastAsia"/>
                <w:lang w:eastAsia="zh-CN"/>
              </w:rPr>
              <w:t>检验检测是在我国双碳战略中具有重要的作用。</w:t>
            </w:r>
            <w:r>
              <w:rPr>
                <w:lang w:eastAsia="zh-CN"/>
              </w:rPr>
              <w:t>实验室由于其工作的特殊性，是用水耗能、废弃物排放大户，建设“绿色实验室”、“低碳实验室”已成为当下实验室发展的新路径。</w:t>
            </w:r>
          </w:p>
          <w:p w14:paraId="17A30FC6" w14:textId="77777777" w:rsidR="000135F4" w:rsidRDefault="00000000">
            <w:pPr>
              <w:pStyle w:val="TableText"/>
              <w:spacing w:before="112" w:line="276" w:lineRule="auto"/>
              <w:ind w:left="30" w:right="29" w:firstLine="418"/>
              <w:rPr>
                <w:lang w:eastAsia="zh-CN"/>
              </w:rPr>
            </w:pPr>
            <w:r>
              <w:rPr>
                <w:lang w:eastAsia="zh-CN"/>
              </w:rPr>
              <w:t>本文件规定检验检测机构碳监测员岗位的技能要求，以确保他们具备必要的知识和能力来进行碳排放的监测和管理工作。通过明确岗位职责、学历要求、资历要求、职业道德和素养等方面的要求，旨在提高碳监测员的专业水平，保证碳排放监测工作的真实性、准确性和公正性。</w:t>
            </w:r>
          </w:p>
        </w:tc>
      </w:tr>
    </w:tbl>
    <w:p w14:paraId="66ABE654" w14:textId="77777777" w:rsidR="000135F4" w:rsidRDefault="000135F4">
      <w:pPr>
        <w:rPr>
          <w:lang w:eastAsia="zh-CN"/>
        </w:rPr>
      </w:pPr>
    </w:p>
    <w:p w14:paraId="6BB01B20" w14:textId="77777777" w:rsidR="000135F4" w:rsidRDefault="000135F4">
      <w:pPr>
        <w:spacing w:line="91" w:lineRule="auto"/>
        <w:rPr>
          <w:sz w:val="2"/>
          <w:lang w:eastAsia="zh-CN"/>
        </w:rPr>
      </w:pPr>
    </w:p>
    <w:tbl>
      <w:tblPr>
        <w:tblStyle w:val="TableNormal"/>
        <w:tblW w:w="9388"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733"/>
        <w:gridCol w:w="7655"/>
      </w:tblGrid>
      <w:tr w:rsidR="000135F4" w14:paraId="67AE083A" w14:textId="77777777">
        <w:trPr>
          <w:trHeight w:val="90"/>
        </w:trPr>
        <w:tc>
          <w:tcPr>
            <w:tcW w:w="1733" w:type="dxa"/>
          </w:tcPr>
          <w:p w14:paraId="5E0D8911" w14:textId="77777777" w:rsidR="000135F4" w:rsidRDefault="000135F4">
            <w:pPr>
              <w:spacing w:line="246" w:lineRule="auto"/>
              <w:rPr>
                <w:lang w:eastAsia="zh-CN"/>
              </w:rPr>
            </w:pPr>
          </w:p>
          <w:p w14:paraId="4850477D" w14:textId="77777777" w:rsidR="000135F4" w:rsidRDefault="000135F4">
            <w:pPr>
              <w:spacing w:line="246" w:lineRule="auto"/>
              <w:jc w:val="center"/>
              <w:rPr>
                <w:lang w:eastAsia="zh-CN"/>
              </w:rPr>
            </w:pPr>
          </w:p>
          <w:p w14:paraId="4AD358FB" w14:textId="77777777" w:rsidR="000135F4" w:rsidRDefault="000135F4">
            <w:pPr>
              <w:spacing w:line="246" w:lineRule="auto"/>
              <w:rPr>
                <w:lang w:eastAsia="zh-CN"/>
              </w:rPr>
            </w:pPr>
          </w:p>
          <w:p w14:paraId="29097578" w14:textId="77777777" w:rsidR="000135F4" w:rsidRDefault="000135F4">
            <w:pPr>
              <w:spacing w:line="246" w:lineRule="auto"/>
              <w:rPr>
                <w:lang w:eastAsia="zh-CN"/>
              </w:rPr>
            </w:pPr>
          </w:p>
          <w:p w14:paraId="6AEC3FBA" w14:textId="77777777" w:rsidR="000135F4" w:rsidRDefault="00000000">
            <w:pPr>
              <w:pStyle w:val="TableText"/>
              <w:spacing w:before="65" w:line="228" w:lineRule="auto"/>
              <w:jc w:val="both"/>
            </w:pPr>
            <w:proofErr w:type="spellStart"/>
            <w:r>
              <w:rPr>
                <w:spacing w:val="2"/>
              </w:rPr>
              <w:t>意义</w:t>
            </w:r>
            <w:proofErr w:type="spellEnd"/>
          </w:p>
        </w:tc>
        <w:tc>
          <w:tcPr>
            <w:tcW w:w="7655" w:type="dxa"/>
          </w:tcPr>
          <w:p w14:paraId="0455B930" w14:textId="77777777" w:rsidR="000135F4" w:rsidRDefault="00000000">
            <w:pPr>
              <w:pStyle w:val="TableText"/>
              <w:spacing w:before="63" w:line="281" w:lineRule="auto"/>
              <w:ind w:left="30" w:right="28" w:firstLine="440"/>
              <w:rPr>
                <w:lang w:eastAsia="zh-CN"/>
              </w:rPr>
            </w:pPr>
            <w:r>
              <w:rPr>
                <w:lang w:eastAsia="zh-CN"/>
              </w:rPr>
              <w:lastRenderedPageBreak/>
              <w:t>制定本文件对于检验检测机构和相关用人单位具有重要意义</w:t>
            </w:r>
            <w:r>
              <w:rPr>
                <w:rFonts w:hint="eastAsia"/>
                <w:lang w:eastAsia="zh-CN"/>
              </w:rPr>
              <w:t>，培养具有检验检测碳排放管理专业技能的人才，为检验检测机构碳足迹的评价和</w:t>
            </w:r>
            <w:proofErr w:type="gramStart"/>
            <w:r>
              <w:rPr>
                <w:rFonts w:hint="eastAsia"/>
                <w:lang w:eastAsia="zh-CN"/>
              </w:rPr>
              <w:t>碳中和</w:t>
            </w:r>
            <w:proofErr w:type="gramEnd"/>
            <w:r>
              <w:rPr>
                <w:rFonts w:hint="eastAsia"/>
                <w:lang w:eastAsia="zh-CN"/>
              </w:rPr>
              <w:t>核查提供依据</w:t>
            </w:r>
            <w:r>
              <w:rPr>
                <w:lang w:eastAsia="zh-CN"/>
              </w:rPr>
              <w:t>。</w:t>
            </w:r>
            <w:r>
              <w:rPr>
                <w:lang w:eastAsia="zh-CN"/>
              </w:rPr>
              <w:lastRenderedPageBreak/>
              <w:t>它能够确保碳监测员具备必要的知识和技能，提高他们的专业能力，从而提高碳排放监测的质量和准确性</w:t>
            </w:r>
            <w:r>
              <w:rPr>
                <w:rFonts w:hint="eastAsia"/>
                <w:lang w:eastAsia="zh-CN"/>
              </w:rPr>
              <w:t>；</w:t>
            </w:r>
            <w:r>
              <w:rPr>
                <w:lang w:eastAsia="zh-CN"/>
              </w:rPr>
              <w:t>本文件的实施能够促进碳排放管理工作的规范化和标准化，提高碳排放数据的可比性和可信度</w:t>
            </w:r>
            <w:r>
              <w:rPr>
                <w:rFonts w:hint="eastAsia"/>
                <w:lang w:eastAsia="zh-CN"/>
              </w:rPr>
              <w:t>，</w:t>
            </w:r>
            <w:r>
              <w:rPr>
                <w:lang w:eastAsia="zh-CN"/>
              </w:rPr>
              <w:t>通过要求职业道德和素养，能够确保碳监测员在工作中遵守法律法规，保持诚信和公正，维护行业的声誉和信誉。</w:t>
            </w:r>
            <w:r>
              <w:rPr>
                <w:rFonts w:hint="eastAsia"/>
                <w:lang w:eastAsia="zh-CN"/>
              </w:rPr>
              <w:t>推动检验检测机构及</w:t>
            </w:r>
            <w:r>
              <w:rPr>
                <w:lang w:eastAsia="zh-CN"/>
              </w:rPr>
              <w:t>相关用人单位</w:t>
            </w:r>
            <w:r>
              <w:rPr>
                <w:rFonts w:hint="eastAsia"/>
                <w:lang w:eastAsia="zh-CN"/>
              </w:rPr>
              <w:t>节能减排，助力我国</w:t>
            </w:r>
            <w:proofErr w:type="gramStart"/>
            <w:r>
              <w:rPr>
                <w:rFonts w:hint="eastAsia"/>
                <w:lang w:eastAsia="zh-CN"/>
              </w:rPr>
              <w:t>实现碳达峰</w:t>
            </w:r>
            <w:proofErr w:type="gramEnd"/>
            <w:r>
              <w:rPr>
                <w:rFonts w:hint="eastAsia"/>
                <w:lang w:eastAsia="zh-CN"/>
              </w:rPr>
              <w:t>、碳中和具有重要的意义。</w:t>
            </w:r>
          </w:p>
        </w:tc>
      </w:tr>
      <w:tr w:rsidR="000135F4" w14:paraId="2A569D52" w14:textId="77777777">
        <w:trPr>
          <w:trHeight w:val="723"/>
        </w:trPr>
        <w:tc>
          <w:tcPr>
            <w:tcW w:w="9388" w:type="dxa"/>
            <w:gridSpan w:val="2"/>
          </w:tcPr>
          <w:p w14:paraId="1A7E9634" w14:textId="77777777" w:rsidR="000135F4" w:rsidRDefault="00000000">
            <w:pPr>
              <w:spacing w:before="65" w:line="228" w:lineRule="auto"/>
              <w:jc w:val="center"/>
              <w:rPr>
                <w:spacing w:val="2"/>
              </w:rPr>
            </w:pPr>
            <w:proofErr w:type="spellStart"/>
            <w:r>
              <w:rPr>
                <w:spacing w:val="-3"/>
                <w:sz w:val="28"/>
                <w:szCs w:val="28"/>
                <w14:textOutline w14:w="5105" w14:cap="sq" w14:cmpd="sng" w14:algn="ctr">
                  <w14:solidFill>
                    <w14:srgbClr w14:val="000000"/>
                  </w14:solidFill>
                  <w14:prstDash w14:val="solid"/>
                  <w14:bevel/>
                </w14:textOutline>
              </w:rPr>
              <w:lastRenderedPageBreak/>
              <w:t>工作简况</w:t>
            </w:r>
            <w:proofErr w:type="spellEnd"/>
          </w:p>
          <w:p w14:paraId="05550968" w14:textId="77777777" w:rsidR="000135F4" w:rsidRDefault="000135F4">
            <w:pPr>
              <w:spacing w:before="63" w:line="281" w:lineRule="auto"/>
              <w:ind w:right="28"/>
            </w:pPr>
          </w:p>
        </w:tc>
      </w:tr>
      <w:tr w:rsidR="000135F4" w14:paraId="38528BA5" w14:textId="77777777">
        <w:trPr>
          <w:trHeight w:val="90"/>
        </w:trPr>
        <w:tc>
          <w:tcPr>
            <w:tcW w:w="1733" w:type="dxa"/>
          </w:tcPr>
          <w:p w14:paraId="57DE11A7" w14:textId="77777777" w:rsidR="000135F4" w:rsidRDefault="00000000">
            <w:pPr>
              <w:pStyle w:val="TableText"/>
              <w:spacing w:before="65" w:line="228" w:lineRule="auto"/>
              <w:jc w:val="center"/>
              <w:rPr>
                <w:spacing w:val="2"/>
                <w:lang w:eastAsia="zh-CN"/>
              </w:rPr>
            </w:pPr>
            <w:r>
              <w:rPr>
                <w:spacing w:val="12"/>
                <w:lang w:eastAsia="zh-CN"/>
              </w:rPr>
              <w:t>标准主要起草人</w:t>
            </w:r>
            <w:r>
              <w:rPr>
                <w:spacing w:val="1"/>
                <w:lang w:eastAsia="zh-CN"/>
              </w:rPr>
              <w:t xml:space="preserve"> </w:t>
            </w:r>
            <w:r>
              <w:rPr>
                <w:spacing w:val="7"/>
                <w:lang w:eastAsia="zh-CN"/>
              </w:rPr>
              <w:t>任务分工</w:t>
            </w:r>
          </w:p>
        </w:tc>
        <w:tc>
          <w:tcPr>
            <w:tcW w:w="7655" w:type="dxa"/>
          </w:tcPr>
          <w:p w14:paraId="7D581CB7" w14:textId="77777777" w:rsidR="000135F4" w:rsidRDefault="00000000">
            <w:pPr>
              <w:pStyle w:val="TableText"/>
              <w:spacing w:before="59" w:line="241" w:lineRule="auto"/>
              <w:ind w:left="32" w:right="26" w:firstLineChars="207" w:firstLine="406"/>
              <w:rPr>
                <w:spacing w:val="-4"/>
                <w:lang w:eastAsia="zh-CN"/>
              </w:rPr>
            </w:pPr>
            <w:r>
              <w:rPr>
                <w:rFonts w:hint="eastAsia"/>
                <w:spacing w:val="-4"/>
                <w:lang w:eastAsia="zh-CN"/>
              </w:rPr>
              <w:t>周正火、姜艳、唐茂芝、卢曦、张国超、</w:t>
            </w:r>
            <w:r>
              <w:rPr>
                <w:spacing w:val="-4"/>
                <w:lang w:eastAsia="zh-CN"/>
              </w:rPr>
              <w:t>王竹坤</w:t>
            </w:r>
            <w:r>
              <w:rPr>
                <w:rFonts w:hint="eastAsia"/>
                <w:spacing w:val="-4"/>
                <w:lang w:eastAsia="zh-CN"/>
              </w:rPr>
              <w:t>、朱丽娜负责标准的立项、起草、修改以及</w:t>
            </w:r>
            <w:proofErr w:type="gramStart"/>
            <w:r>
              <w:rPr>
                <w:rFonts w:hint="eastAsia"/>
                <w:spacing w:val="-4"/>
                <w:lang w:eastAsia="zh-CN"/>
              </w:rPr>
              <w:t>全负责</w:t>
            </w:r>
            <w:proofErr w:type="gramEnd"/>
            <w:r>
              <w:rPr>
                <w:rFonts w:hint="eastAsia"/>
                <w:spacing w:val="-4"/>
                <w:lang w:eastAsia="zh-CN"/>
              </w:rPr>
              <w:t>标准文本的组织和跟进；胡炜杰、安晓春、李春香、朱江、曾玉香、崔迎</w:t>
            </w:r>
            <w:r>
              <w:rPr>
                <w:spacing w:val="-4"/>
                <w:lang w:eastAsia="zh-CN"/>
              </w:rPr>
              <w:t>、</w:t>
            </w:r>
            <w:r>
              <w:rPr>
                <w:rFonts w:hint="eastAsia"/>
                <w:spacing w:val="-4"/>
                <w:lang w:eastAsia="zh-CN"/>
              </w:rPr>
              <w:t>康爱彬、</w:t>
            </w:r>
            <w:r>
              <w:rPr>
                <w:spacing w:val="-4"/>
                <w:lang w:eastAsia="zh-CN"/>
              </w:rPr>
              <w:t>张滨、</w:t>
            </w:r>
            <w:r>
              <w:rPr>
                <w:rFonts w:hint="eastAsia"/>
                <w:spacing w:val="-4"/>
                <w:lang w:eastAsia="zh-CN"/>
              </w:rPr>
              <w:t>陈奇、郑明月、刘婷婷、王丽、张成明、赵秀华、李娜</w:t>
            </w:r>
            <w:r>
              <w:rPr>
                <w:spacing w:val="-4"/>
                <w:lang w:eastAsia="zh-CN"/>
              </w:rPr>
              <w:t>、董春松</w:t>
            </w:r>
            <w:r>
              <w:rPr>
                <w:rFonts w:hint="eastAsia"/>
                <w:spacing w:val="-4"/>
                <w:lang w:eastAsia="zh-CN"/>
              </w:rPr>
              <w:t>、</w:t>
            </w:r>
            <w:r>
              <w:rPr>
                <w:spacing w:val="-4"/>
                <w:lang w:eastAsia="zh-CN"/>
              </w:rPr>
              <w:t>郭耀庚、谷玥</w:t>
            </w:r>
            <w:proofErr w:type="gramStart"/>
            <w:r>
              <w:rPr>
                <w:spacing w:val="-4"/>
                <w:lang w:eastAsia="zh-CN"/>
              </w:rPr>
              <w:t>婵</w:t>
            </w:r>
            <w:proofErr w:type="gramEnd"/>
            <w:r>
              <w:rPr>
                <w:rFonts w:hint="eastAsia"/>
                <w:spacing w:val="-4"/>
                <w:lang w:eastAsia="zh-CN"/>
              </w:rPr>
              <w:t>负责对标准文本提出补充和修改意见。</w:t>
            </w:r>
          </w:p>
        </w:tc>
      </w:tr>
      <w:tr w:rsidR="000135F4" w14:paraId="1864152E" w14:textId="77777777">
        <w:trPr>
          <w:trHeight w:val="3878"/>
        </w:trPr>
        <w:tc>
          <w:tcPr>
            <w:tcW w:w="1733" w:type="dxa"/>
          </w:tcPr>
          <w:p w14:paraId="51C419D3" w14:textId="77777777" w:rsidR="000135F4" w:rsidRDefault="00000000">
            <w:pPr>
              <w:pStyle w:val="TableText"/>
              <w:spacing w:before="65" w:line="228" w:lineRule="auto"/>
              <w:jc w:val="center"/>
              <w:rPr>
                <w:spacing w:val="2"/>
              </w:rPr>
            </w:pPr>
            <w:proofErr w:type="spellStart"/>
            <w:r>
              <w:rPr>
                <w:spacing w:val="7"/>
              </w:rPr>
              <w:t>主要工作过程</w:t>
            </w:r>
            <w:proofErr w:type="spellEnd"/>
          </w:p>
        </w:tc>
        <w:tc>
          <w:tcPr>
            <w:tcW w:w="7655" w:type="dxa"/>
          </w:tcPr>
          <w:p w14:paraId="6B1F882B" w14:textId="77777777" w:rsidR="000135F4" w:rsidRDefault="00000000">
            <w:pPr>
              <w:pStyle w:val="TableText"/>
              <w:spacing w:before="119" w:line="228" w:lineRule="auto"/>
              <w:ind w:left="46"/>
              <w:rPr>
                <w:lang w:eastAsia="zh-CN"/>
              </w:rPr>
            </w:pPr>
            <w:r>
              <w:rPr>
                <w:rFonts w:hint="eastAsia"/>
                <w:spacing w:val="4"/>
                <w:lang w:eastAsia="zh-CN"/>
              </w:rPr>
              <w:t>1.分工情况</w:t>
            </w:r>
          </w:p>
          <w:p w14:paraId="33B7D5A1" w14:textId="77777777" w:rsidR="000135F4" w:rsidRDefault="00000000">
            <w:pPr>
              <w:pStyle w:val="TableText"/>
              <w:spacing w:before="59" w:line="241" w:lineRule="auto"/>
              <w:ind w:left="32" w:right="26" w:firstLineChars="207" w:firstLine="406"/>
              <w:rPr>
                <w:lang w:eastAsia="zh-CN"/>
              </w:rPr>
            </w:pPr>
            <w:r>
              <w:rPr>
                <w:rFonts w:hint="eastAsia"/>
                <w:spacing w:val="-4"/>
                <w:lang w:eastAsia="zh-CN"/>
              </w:rPr>
              <w:t>全国检验检测认证职业教育集团、山东</w:t>
            </w:r>
            <w:proofErr w:type="gramStart"/>
            <w:r>
              <w:rPr>
                <w:rFonts w:hint="eastAsia"/>
                <w:spacing w:val="-4"/>
                <w:lang w:eastAsia="zh-CN"/>
              </w:rPr>
              <w:t>世</w:t>
            </w:r>
            <w:proofErr w:type="gramEnd"/>
            <w:r>
              <w:rPr>
                <w:rFonts w:hint="eastAsia"/>
                <w:spacing w:val="-4"/>
                <w:lang w:eastAsia="zh-CN"/>
              </w:rPr>
              <w:t>通国际认证有限公司</w:t>
            </w:r>
            <w:r>
              <w:rPr>
                <w:rFonts w:hint="eastAsia"/>
                <w:spacing w:val="3"/>
                <w:lang w:eastAsia="zh-CN"/>
              </w:rPr>
              <w:t>、国家市场监督管理总局认证认可技术研究中心、</w:t>
            </w:r>
            <w:r>
              <w:rPr>
                <w:rFonts w:hint="eastAsia"/>
                <w:spacing w:val="-4"/>
                <w:lang w:eastAsia="zh-CN"/>
              </w:rPr>
              <w:t>负责标准总体组织协调、调研分析、标准起</w:t>
            </w:r>
            <w:r>
              <w:rPr>
                <w:rFonts w:hint="eastAsia"/>
                <w:spacing w:val="-2"/>
                <w:lang w:eastAsia="zh-CN"/>
              </w:rPr>
              <w:t>草及修改完善。</w:t>
            </w:r>
          </w:p>
          <w:p w14:paraId="2E8B4CA5" w14:textId="77777777" w:rsidR="000135F4" w:rsidRDefault="00000000">
            <w:pPr>
              <w:pStyle w:val="TableText"/>
              <w:spacing w:before="49" w:line="241" w:lineRule="auto"/>
              <w:ind w:left="30" w:right="28" w:firstLineChars="209" w:firstLine="424"/>
              <w:rPr>
                <w:lang w:eastAsia="zh-CN"/>
              </w:rPr>
            </w:pPr>
            <w:r>
              <w:rPr>
                <w:rFonts w:hint="eastAsia"/>
                <w:spacing w:val="3"/>
                <w:lang w:eastAsia="zh-CN"/>
              </w:rPr>
              <w:t>广东智环</w:t>
            </w:r>
            <w:proofErr w:type="gramStart"/>
            <w:r>
              <w:rPr>
                <w:rFonts w:hint="eastAsia"/>
                <w:spacing w:val="3"/>
                <w:lang w:eastAsia="zh-CN"/>
              </w:rPr>
              <w:t>研</w:t>
            </w:r>
            <w:proofErr w:type="gramEnd"/>
            <w:r>
              <w:rPr>
                <w:rFonts w:hint="eastAsia"/>
                <w:spacing w:val="3"/>
                <w:lang w:eastAsia="zh-CN"/>
              </w:rPr>
              <w:t>生态科技发展有限公司、新疆轻工职业技术学院、天津渤海职业技术学院、河北化工医药职业技术学院、北京电子科技职业学院、新疆石河子职业技术学院、徐州生物工程职业技术学院、浙江九安检测科技有限公司、山东</w:t>
            </w:r>
            <w:proofErr w:type="gramStart"/>
            <w:r>
              <w:rPr>
                <w:rFonts w:hint="eastAsia"/>
                <w:spacing w:val="3"/>
                <w:lang w:eastAsia="zh-CN"/>
              </w:rPr>
              <w:t>世</w:t>
            </w:r>
            <w:proofErr w:type="gramEnd"/>
            <w:r>
              <w:rPr>
                <w:rFonts w:hint="eastAsia"/>
                <w:spacing w:val="3"/>
                <w:lang w:eastAsia="zh-CN"/>
              </w:rPr>
              <w:t>通检测评价技术服务有限公司、中国民族贸易促进会参与标准技术内容起草、研讨和确定。</w:t>
            </w:r>
          </w:p>
          <w:p w14:paraId="31081089" w14:textId="77777777" w:rsidR="000135F4" w:rsidRDefault="00000000">
            <w:pPr>
              <w:pStyle w:val="TableText"/>
              <w:spacing w:before="54" w:line="228" w:lineRule="auto"/>
              <w:ind w:left="33"/>
              <w:rPr>
                <w:lang w:eastAsia="zh-CN"/>
              </w:rPr>
            </w:pPr>
            <w:r>
              <w:rPr>
                <w:rFonts w:hint="eastAsia"/>
                <w:spacing w:val="6"/>
                <w:lang w:eastAsia="zh-CN"/>
              </w:rPr>
              <w:t>2.起草阶段</w:t>
            </w:r>
          </w:p>
          <w:p w14:paraId="1D6F3342" w14:textId="77777777" w:rsidR="000135F4" w:rsidRDefault="00000000">
            <w:pPr>
              <w:pStyle w:val="TableText"/>
              <w:spacing w:before="60" w:line="220" w:lineRule="auto"/>
              <w:ind w:left="27"/>
              <w:rPr>
                <w:spacing w:val="-2"/>
                <w:lang w:eastAsia="zh-CN"/>
              </w:rPr>
            </w:pPr>
            <w:r>
              <w:rPr>
                <w:rFonts w:hint="eastAsia"/>
                <w:spacing w:val="-2"/>
                <w:lang w:eastAsia="zh-CN"/>
              </w:rPr>
              <w:t>2022年11月-2022年</w:t>
            </w:r>
            <w:r>
              <w:rPr>
                <w:rFonts w:hint="eastAsia"/>
                <w:spacing w:val="-30"/>
                <w:lang w:eastAsia="zh-CN"/>
              </w:rPr>
              <w:t xml:space="preserve"> </w:t>
            </w:r>
            <w:r>
              <w:rPr>
                <w:rFonts w:hint="eastAsia"/>
                <w:spacing w:val="-2"/>
                <w:lang w:eastAsia="zh-CN"/>
              </w:rPr>
              <w:t>12月，成立标准工作组，开展国内外相关标准比对分析，研究确定标准初步框架；并开展针对性调研，提出标准项目建议。</w:t>
            </w:r>
          </w:p>
          <w:p w14:paraId="4E0E3C7F" w14:textId="77777777" w:rsidR="000135F4" w:rsidRDefault="00000000">
            <w:pPr>
              <w:pStyle w:val="TableText"/>
              <w:spacing w:before="60" w:line="220" w:lineRule="auto"/>
              <w:ind w:left="27"/>
              <w:rPr>
                <w:lang w:eastAsia="zh-CN"/>
              </w:rPr>
            </w:pPr>
            <w:r>
              <w:rPr>
                <w:rFonts w:hint="eastAsia"/>
                <w:spacing w:val="-3"/>
                <w:lang w:eastAsia="zh-CN"/>
              </w:rPr>
              <w:t>2022年</w:t>
            </w:r>
            <w:r>
              <w:rPr>
                <w:rFonts w:hint="eastAsia"/>
                <w:spacing w:val="-21"/>
                <w:lang w:eastAsia="zh-CN"/>
              </w:rPr>
              <w:t>12</w:t>
            </w:r>
            <w:r>
              <w:rPr>
                <w:rFonts w:hint="eastAsia"/>
                <w:spacing w:val="-3"/>
                <w:lang w:eastAsia="zh-CN"/>
              </w:rPr>
              <w:t>月，标准正式立项。</w:t>
            </w:r>
          </w:p>
          <w:p w14:paraId="1333C5F5" w14:textId="77777777" w:rsidR="000135F4" w:rsidRDefault="00000000">
            <w:pPr>
              <w:pStyle w:val="TableText"/>
              <w:spacing w:before="49" w:line="241" w:lineRule="auto"/>
              <w:ind w:left="30" w:hanging="3"/>
              <w:rPr>
                <w:lang w:eastAsia="zh-CN"/>
              </w:rPr>
            </w:pPr>
            <w:r>
              <w:rPr>
                <w:rFonts w:hint="eastAsia"/>
                <w:spacing w:val="-5"/>
                <w:lang w:eastAsia="zh-CN"/>
              </w:rPr>
              <w:t>2022年</w:t>
            </w:r>
            <w:r>
              <w:rPr>
                <w:rFonts w:hint="eastAsia"/>
                <w:spacing w:val="-32"/>
                <w:lang w:eastAsia="zh-CN"/>
              </w:rPr>
              <w:t>1</w:t>
            </w:r>
            <w:r>
              <w:rPr>
                <w:rFonts w:hint="eastAsia"/>
                <w:spacing w:val="-5"/>
                <w:lang w:eastAsia="zh-CN"/>
              </w:rPr>
              <w:t>月-2023年3月，组织标准起草工作组核心成员，确定标准主要内容，</w:t>
            </w:r>
            <w:r>
              <w:rPr>
                <w:rFonts w:hint="eastAsia"/>
                <w:lang w:eastAsia="zh-CN"/>
              </w:rPr>
              <w:t xml:space="preserve"> </w:t>
            </w:r>
            <w:r>
              <w:rPr>
                <w:rFonts w:hint="eastAsia"/>
                <w:spacing w:val="-2"/>
                <w:lang w:eastAsia="zh-CN"/>
              </w:rPr>
              <w:t>研究起草标准，形成标准初稿。</w:t>
            </w:r>
          </w:p>
          <w:p w14:paraId="443DF81C" w14:textId="77777777" w:rsidR="000135F4" w:rsidRDefault="00000000">
            <w:pPr>
              <w:pStyle w:val="TableText"/>
              <w:spacing w:before="63" w:line="281" w:lineRule="auto"/>
              <w:ind w:right="28"/>
              <w:rPr>
                <w:lang w:eastAsia="zh-CN"/>
              </w:rPr>
            </w:pPr>
            <w:r>
              <w:rPr>
                <w:rFonts w:hint="eastAsia"/>
                <w:spacing w:val="1"/>
                <w:lang w:eastAsia="zh-CN"/>
              </w:rPr>
              <w:t>2023 年</w:t>
            </w:r>
            <w:r>
              <w:rPr>
                <w:rFonts w:hint="eastAsia"/>
                <w:spacing w:val="-49"/>
                <w:lang w:eastAsia="zh-CN"/>
              </w:rPr>
              <w:t xml:space="preserve"> </w:t>
            </w:r>
            <w:r>
              <w:rPr>
                <w:rFonts w:hint="eastAsia"/>
                <w:spacing w:val="1"/>
                <w:lang w:eastAsia="zh-CN"/>
              </w:rPr>
              <w:t>4月，针对标准初稿，质询专家，讨论标准相关内容，征求意见并进行</w:t>
            </w:r>
            <w:r>
              <w:rPr>
                <w:rFonts w:hint="eastAsia"/>
                <w:spacing w:val="-1"/>
                <w:lang w:eastAsia="zh-CN"/>
              </w:rPr>
              <w:t>修改完善，形成标准征求意见稿。</w:t>
            </w:r>
          </w:p>
        </w:tc>
      </w:tr>
      <w:tr w:rsidR="000135F4" w14:paraId="0DD223E2" w14:textId="77777777">
        <w:trPr>
          <w:trHeight w:val="733"/>
        </w:trPr>
        <w:tc>
          <w:tcPr>
            <w:tcW w:w="9388" w:type="dxa"/>
            <w:gridSpan w:val="2"/>
          </w:tcPr>
          <w:p w14:paraId="528D325E" w14:textId="77777777" w:rsidR="000135F4" w:rsidRDefault="00000000">
            <w:pPr>
              <w:pStyle w:val="TableText"/>
              <w:spacing w:before="63" w:line="281" w:lineRule="auto"/>
              <w:ind w:right="28"/>
              <w:jc w:val="center"/>
              <w:rPr>
                <w:lang w:eastAsia="zh-CN"/>
              </w:rPr>
            </w:pPr>
            <w:r>
              <w:rPr>
                <w:sz w:val="28"/>
                <w:szCs w:val="28"/>
                <w:lang w:eastAsia="zh-CN"/>
                <w14:textOutline w14:w="5105" w14:cap="sq" w14:cmpd="sng" w14:algn="ctr">
                  <w14:solidFill>
                    <w14:srgbClr w14:val="000000"/>
                  </w14:solidFill>
                  <w14:prstDash w14:val="solid"/>
                  <w14:bevel/>
                </w14:textOutline>
              </w:rPr>
              <w:t>标准编制原则和确定标准主要内容的论据</w:t>
            </w:r>
          </w:p>
        </w:tc>
      </w:tr>
      <w:tr w:rsidR="000135F4" w14:paraId="4377F65B" w14:textId="77777777">
        <w:trPr>
          <w:trHeight w:val="3878"/>
        </w:trPr>
        <w:tc>
          <w:tcPr>
            <w:tcW w:w="1733" w:type="dxa"/>
          </w:tcPr>
          <w:p w14:paraId="51B73F83" w14:textId="77777777" w:rsidR="000135F4" w:rsidRDefault="000135F4">
            <w:pPr>
              <w:spacing w:line="256" w:lineRule="auto"/>
              <w:rPr>
                <w:lang w:eastAsia="zh-CN"/>
              </w:rPr>
            </w:pPr>
          </w:p>
          <w:p w14:paraId="7E0C5715" w14:textId="77777777" w:rsidR="000135F4" w:rsidRDefault="000135F4">
            <w:pPr>
              <w:spacing w:line="256" w:lineRule="auto"/>
              <w:rPr>
                <w:lang w:eastAsia="zh-CN"/>
              </w:rPr>
            </w:pPr>
          </w:p>
          <w:p w14:paraId="3A75C04F" w14:textId="77777777" w:rsidR="000135F4" w:rsidRDefault="000135F4">
            <w:pPr>
              <w:spacing w:line="257" w:lineRule="auto"/>
              <w:rPr>
                <w:lang w:eastAsia="zh-CN"/>
              </w:rPr>
            </w:pPr>
          </w:p>
          <w:p w14:paraId="525F5DF5" w14:textId="77777777" w:rsidR="000135F4" w:rsidRDefault="000135F4">
            <w:pPr>
              <w:spacing w:line="257" w:lineRule="auto"/>
              <w:rPr>
                <w:lang w:eastAsia="zh-CN"/>
              </w:rPr>
            </w:pPr>
          </w:p>
          <w:p w14:paraId="2FA44FE1" w14:textId="77777777" w:rsidR="000135F4" w:rsidRDefault="000135F4">
            <w:pPr>
              <w:spacing w:line="257" w:lineRule="auto"/>
              <w:rPr>
                <w:lang w:eastAsia="zh-CN"/>
              </w:rPr>
            </w:pPr>
          </w:p>
          <w:p w14:paraId="4D993657" w14:textId="77777777" w:rsidR="000135F4" w:rsidRDefault="000135F4">
            <w:pPr>
              <w:spacing w:line="257" w:lineRule="auto"/>
              <w:rPr>
                <w:lang w:eastAsia="zh-CN"/>
              </w:rPr>
            </w:pPr>
          </w:p>
          <w:p w14:paraId="09C68C03" w14:textId="77777777" w:rsidR="000135F4" w:rsidRDefault="000135F4">
            <w:pPr>
              <w:spacing w:line="257" w:lineRule="auto"/>
              <w:rPr>
                <w:lang w:eastAsia="zh-CN"/>
              </w:rPr>
            </w:pPr>
          </w:p>
          <w:p w14:paraId="20F611DA" w14:textId="77777777" w:rsidR="000135F4" w:rsidRDefault="000135F4">
            <w:pPr>
              <w:spacing w:line="257" w:lineRule="auto"/>
              <w:rPr>
                <w:lang w:eastAsia="zh-CN"/>
              </w:rPr>
            </w:pPr>
          </w:p>
          <w:p w14:paraId="1B17ABF8" w14:textId="77777777" w:rsidR="000135F4" w:rsidRDefault="00000000">
            <w:pPr>
              <w:pStyle w:val="TableText"/>
              <w:spacing w:before="65" w:line="228" w:lineRule="auto"/>
              <w:ind w:left="36"/>
              <w:rPr>
                <w:spacing w:val="2"/>
              </w:rPr>
            </w:pPr>
            <w:proofErr w:type="spellStart"/>
            <w:r>
              <w:rPr>
                <w:spacing w:val="8"/>
              </w:rPr>
              <w:t>标准编制原则</w:t>
            </w:r>
            <w:proofErr w:type="spellEnd"/>
          </w:p>
        </w:tc>
        <w:tc>
          <w:tcPr>
            <w:tcW w:w="7655" w:type="dxa"/>
          </w:tcPr>
          <w:p w14:paraId="762CFF6A" w14:textId="77777777" w:rsidR="000135F4" w:rsidRDefault="00000000">
            <w:pPr>
              <w:pStyle w:val="TableText"/>
              <w:spacing w:before="51" w:line="221" w:lineRule="auto"/>
              <w:ind w:left="47"/>
              <w:rPr>
                <w:lang w:eastAsia="zh-CN"/>
              </w:rPr>
            </w:pPr>
            <w:r>
              <w:rPr>
                <w:spacing w:val="-10"/>
                <w:lang w:eastAsia="zh-CN"/>
              </w:rPr>
              <w:t>1.</w:t>
            </w:r>
            <w:r>
              <w:rPr>
                <w:spacing w:val="57"/>
                <w:lang w:eastAsia="zh-CN"/>
              </w:rPr>
              <w:t xml:space="preserve"> </w:t>
            </w:r>
            <w:r>
              <w:rPr>
                <w:spacing w:val="-10"/>
                <w:lang w:eastAsia="zh-CN"/>
              </w:rPr>
              <w:t>目标导向原则</w:t>
            </w:r>
          </w:p>
          <w:p w14:paraId="374F79CC" w14:textId="77777777" w:rsidR="000135F4" w:rsidRDefault="00000000">
            <w:pPr>
              <w:pStyle w:val="TableText"/>
              <w:spacing w:before="48" w:line="312" w:lineRule="exact"/>
              <w:ind w:left="32"/>
              <w:rPr>
                <w:lang w:eastAsia="zh-CN"/>
              </w:rPr>
            </w:pPr>
            <w:r>
              <w:rPr>
                <w:spacing w:val="-1"/>
                <w:position w:val="6"/>
                <w:lang w:eastAsia="zh-CN"/>
              </w:rPr>
              <w:t>标准制订的目的是为了推动产业健康、可持续、高质量发展。</w:t>
            </w:r>
          </w:p>
          <w:p w14:paraId="7F005D59" w14:textId="77777777" w:rsidR="000135F4" w:rsidRDefault="00000000">
            <w:pPr>
              <w:pStyle w:val="TableText"/>
              <w:spacing w:line="220" w:lineRule="auto"/>
              <w:ind w:left="33"/>
              <w:rPr>
                <w:lang w:eastAsia="zh-CN"/>
              </w:rPr>
            </w:pPr>
            <w:r>
              <w:rPr>
                <w:spacing w:val="-4"/>
                <w:lang w:eastAsia="zh-CN"/>
              </w:rPr>
              <w:t>2.</w:t>
            </w:r>
            <w:r>
              <w:rPr>
                <w:spacing w:val="30"/>
                <w:lang w:eastAsia="zh-CN"/>
              </w:rPr>
              <w:t xml:space="preserve"> </w:t>
            </w:r>
            <w:r>
              <w:rPr>
                <w:spacing w:val="-4"/>
                <w:lang w:eastAsia="zh-CN"/>
              </w:rPr>
              <w:t>易读性和可操作性</w:t>
            </w:r>
          </w:p>
          <w:p w14:paraId="4C0A2228" w14:textId="77777777" w:rsidR="000135F4" w:rsidRDefault="00000000">
            <w:pPr>
              <w:pStyle w:val="TableText"/>
              <w:spacing w:before="51" w:line="247" w:lineRule="auto"/>
              <w:ind w:left="30" w:right="26" w:firstLine="1"/>
              <w:jc w:val="both"/>
              <w:rPr>
                <w:lang w:eastAsia="zh-CN"/>
              </w:rPr>
            </w:pPr>
            <w:r>
              <w:rPr>
                <w:spacing w:val="-3"/>
                <w:lang w:eastAsia="zh-CN"/>
              </w:rPr>
              <w:t>标准应面向产业，面向实际，易于从业人员理解和应用，相关要求应</w:t>
            </w:r>
            <w:r>
              <w:rPr>
                <w:spacing w:val="-4"/>
                <w:lang w:eastAsia="zh-CN"/>
              </w:rPr>
              <w:t>具有现实的</w:t>
            </w:r>
            <w:r>
              <w:rPr>
                <w:lang w:eastAsia="zh-CN"/>
              </w:rPr>
              <w:t xml:space="preserve"> </w:t>
            </w:r>
            <w:r>
              <w:rPr>
                <w:spacing w:val="-3"/>
                <w:lang w:eastAsia="zh-CN"/>
              </w:rPr>
              <w:t>操作性。为此，要充分的调查研究，与相关人员进行充分的沟通交流，对</w:t>
            </w:r>
            <w:r>
              <w:rPr>
                <w:spacing w:val="-4"/>
                <w:lang w:eastAsia="zh-CN"/>
              </w:rPr>
              <w:t>可普及</w:t>
            </w:r>
            <w:r>
              <w:rPr>
                <w:lang w:eastAsia="zh-CN"/>
              </w:rPr>
              <w:t xml:space="preserve"> </w:t>
            </w:r>
            <w:r>
              <w:rPr>
                <w:spacing w:val="-1"/>
                <w:lang w:eastAsia="zh-CN"/>
              </w:rPr>
              <w:t>性和操作性进行评估。</w:t>
            </w:r>
          </w:p>
          <w:p w14:paraId="3BCD3811" w14:textId="77777777" w:rsidR="000135F4" w:rsidRDefault="00000000">
            <w:pPr>
              <w:pStyle w:val="TableText"/>
              <w:spacing w:before="51" w:line="220" w:lineRule="auto"/>
              <w:ind w:left="35"/>
              <w:rPr>
                <w:lang w:eastAsia="zh-CN"/>
              </w:rPr>
            </w:pPr>
            <w:r>
              <w:rPr>
                <w:spacing w:val="-5"/>
                <w:lang w:eastAsia="zh-CN"/>
              </w:rPr>
              <w:t>3.</w:t>
            </w:r>
            <w:r>
              <w:rPr>
                <w:spacing w:val="13"/>
                <w:lang w:eastAsia="zh-CN"/>
              </w:rPr>
              <w:t xml:space="preserve"> </w:t>
            </w:r>
            <w:r>
              <w:rPr>
                <w:spacing w:val="-5"/>
                <w:lang w:eastAsia="zh-CN"/>
              </w:rPr>
              <w:t>先进性</w:t>
            </w:r>
          </w:p>
          <w:p w14:paraId="4AECAE5B" w14:textId="77777777" w:rsidR="000135F4" w:rsidRDefault="00000000">
            <w:pPr>
              <w:pStyle w:val="TableText"/>
              <w:spacing w:before="48" w:line="241" w:lineRule="auto"/>
              <w:ind w:left="36" w:right="26" w:hanging="4"/>
              <w:rPr>
                <w:lang w:eastAsia="zh-CN"/>
              </w:rPr>
            </w:pPr>
            <w:r>
              <w:rPr>
                <w:spacing w:val="-3"/>
                <w:lang w:eastAsia="zh-CN"/>
              </w:rPr>
              <w:t>标准要具有一定的先进性，要以习近平新发展观为指引，融入新时代</w:t>
            </w:r>
            <w:r>
              <w:rPr>
                <w:spacing w:val="-4"/>
                <w:lang w:eastAsia="zh-CN"/>
              </w:rPr>
              <w:t>的理念，总</w:t>
            </w:r>
            <w:r>
              <w:rPr>
                <w:lang w:eastAsia="zh-CN"/>
              </w:rPr>
              <w:t xml:space="preserve"> </w:t>
            </w:r>
            <w:r>
              <w:rPr>
                <w:spacing w:val="-1"/>
                <w:lang w:eastAsia="zh-CN"/>
              </w:rPr>
              <w:t>结和吸收行业最佳实践经验，在内容上要有所创新和突破。</w:t>
            </w:r>
          </w:p>
          <w:p w14:paraId="74E9AC27" w14:textId="77777777" w:rsidR="000135F4" w:rsidRDefault="00000000">
            <w:pPr>
              <w:pStyle w:val="TableText"/>
              <w:spacing w:before="51" w:line="220" w:lineRule="auto"/>
              <w:ind w:left="30"/>
              <w:rPr>
                <w:lang w:eastAsia="zh-CN"/>
              </w:rPr>
            </w:pPr>
            <w:r>
              <w:rPr>
                <w:spacing w:val="-1"/>
                <w:lang w:eastAsia="zh-CN"/>
              </w:rPr>
              <w:t>4. 与法律法规和政策相衔接</w:t>
            </w:r>
          </w:p>
          <w:p w14:paraId="437E3EDE" w14:textId="77777777" w:rsidR="000135F4" w:rsidRDefault="00000000">
            <w:pPr>
              <w:pStyle w:val="TableText"/>
              <w:spacing w:before="50" w:line="241" w:lineRule="auto"/>
              <w:ind w:left="30" w:right="26" w:firstLine="1"/>
              <w:rPr>
                <w:spacing w:val="-2"/>
                <w:lang w:eastAsia="zh-CN"/>
              </w:rPr>
            </w:pPr>
            <w:r>
              <w:rPr>
                <w:spacing w:val="-3"/>
                <w:lang w:eastAsia="zh-CN"/>
              </w:rPr>
              <w:t>本标准的制订，遵循国家相关法律法规，遵循认证认可行业发展政策</w:t>
            </w:r>
            <w:r>
              <w:rPr>
                <w:spacing w:val="-4"/>
                <w:lang w:eastAsia="zh-CN"/>
              </w:rPr>
              <w:t>中提出的理</w:t>
            </w:r>
            <w:r>
              <w:rPr>
                <w:lang w:eastAsia="zh-CN"/>
              </w:rPr>
              <w:t xml:space="preserve"> </w:t>
            </w:r>
            <w:r>
              <w:rPr>
                <w:spacing w:val="-2"/>
                <w:lang w:eastAsia="zh-CN"/>
              </w:rPr>
              <w:t>念和原则。</w:t>
            </w:r>
          </w:p>
          <w:p w14:paraId="5D3E974C" w14:textId="77777777" w:rsidR="000135F4" w:rsidRDefault="00000000">
            <w:pPr>
              <w:pStyle w:val="TableText"/>
              <w:spacing w:before="50" w:line="221" w:lineRule="auto"/>
              <w:ind w:left="35"/>
              <w:rPr>
                <w:lang w:eastAsia="zh-CN"/>
              </w:rPr>
            </w:pPr>
            <w:r>
              <w:rPr>
                <w:spacing w:val="-4"/>
                <w:lang w:eastAsia="zh-CN"/>
              </w:rPr>
              <w:t>5.</w:t>
            </w:r>
            <w:r>
              <w:rPr>
                <w:spacing w:val="20"/>
                <w:lang w:eastAsia="zh-CN"/>
              </w:rPr>
              <w:t xml:space="preserve"> </w:t>
            </w:r>
            <w:r>
              <w:rPr>
                <w:spacing w:val="-4"/>
                <w:lang w:eastAsia="zh-CN"/>
              </w:rPr>
              <w:t>结构规范合理</w:t>
            </w:r>
          </w:p>
          <w:p w14:paraId="453F37D8" w14:textId="77777777" w:rsidR="000135F4" w:rsidRDefault="00000000">
            <w:pPr>
              <w:pStyle w:val="TableText"/>
              <w:spacing w:before="50" w:line="241" w:lineRule="auto"/>
              <w:ind w:left="30" w:right="26" w:firstLine="1"/>
              <w:rPr>
                <w:spacing w:val="-2"/>
                <w:lang w:eastAsia="zh-CN"/>
              </w:rPr>
            </w:pPr>
            <w:r>
              <w:rPr>
                <w:spacing w:val="-1"/>
                <w:lang w:eastAsia="zh-CN"/>
              </w:rPr>
              <w:t>本文件严格按照 GB/T 1.1-2020《标准</w:t>
            </w:r>
            <w:r>
              <w:rPr>
                <w:spacing w:val="-2"/>
                <w:lang w:eastAsia="zh-CN"/>
              </w:rPr>
              <w:t xml:space="preserve">化工作导则—第 1 部分：标准化文件的 </w:t>
            </w:r>
            <w:r>
              <w:rPr>
                <w:spacing w:val="-9"/>
                <w:lang w:eastAsia="zh-CN"/>
              </w:rPr>
              <w:t>结构和起草规则》的规定进行编写和表述，确保标准“统一性、协调性、适用性、</w:t>
            </w:r>
            <w:r>
              <w:rPr>
                <w:spacing w:val="18"/>
                <w:lang w:eastAsia="zh-CN"/>
              </w:rPr>
              <w:t xml:space="preserve"> </w:t>
            </w:r>
            <w:r>
              <w:rPr>
                <w:spacing w:val="-3"/>
                <w:lang w:eastAsia="zh-CN"/>
              </w:rPr>
              <w:t>一致性、规范性</w:t>
            </w:r>
            <w:r>
              <w:rPr>
                <w:spacing w:val="-76"/>
                <w:lang w:eastAsia="zh-CN"/>
              </w:rPr>
              <w:t xml:space="preserve"> </w:t>
            </w:r>
            <w:r>
              <w:rPr>
                <w:spacing w:val="-3"/>
                <w:lang w:eastAsia="zh-CN"/>
              </w:rPr>
              <w:t>”。</w:t>
            </w:r>
          </w:p>
          <w:p w14:paraId="254E2F43" w14:textId="77777777" w:rsidR="000135F4" w:rsidRDefault="000135F4">
            <w:pPr>
              <w:pStyle w:val="TableText"/>
              <w:spacing w:before="50" w:line="241" w:lineRule="auto"/>
              <w:ind w:left="30" w:right="26" w:firstLine="1"/>
              <w:rPr>
                <w:spacing w:val="-2"/>
                <w:sz w:val="22"/>
                <w:szCs w:val="22"/>
                <w:lang w:eastAsia="zh-CN"/>
              </w:rPr>
            </w:pPr>
          </w:p>
        </w:tc>
      </w:tr>
      <w:tr w:rsidR="000135F4" w14:paraId="44A69E96" w14:textId="77777777">
        <w:trPr>
          <w:trHeight w:val="3878"/>
        </w:trPr>
        <w:tc>
          <w:tcPr>
            <w:tcW w:w="1733" w:type="dxa"/>
          </w:tcPr>
          <w:p w14:paraId="6C32D2CE" w14:textId="77777777" w:rsidR="000135F4" w:rsidRDefault="00000000">
            <w:pPr>
              <w:pStyle w:val="TableText"/>
              <w:spacing w:before="65" w:line="228" w:lineRule="auto"/>
              <w:jc w:val="center"/>
              <w:rPr>
                <w:spacing w:val="2"/>
                <w:lang w:eastAsia="zh-CN"/>
              </w:rPr>
            </w:pPr>
            <w:r>
              <w:rPr>
                <w:spacing w:val="12"/>
                <w:lang w:eastAsia="zh-CN"/>
              </w:rPr>
              <w:lastRenderedPageBreak/>
              <w:t>确定标准主要内</w:t>
            </w:r>
            <w:r>
              <w:rPr>
                <w:spacing w:val="2"/>
                <w:lang w:eastAsia="zh-CN"/>
              </w:rPr>
              <w:t xml:space="preserve"> </w:t>
            </w:r>
            <w:r>
              <w:rPr>
                <w:spacing w:val="6"/>
                <w:lang w:eastAsia="zh-CN"/>
              </w:rPr>
              <w:t>容的论据</w:t>
            </w:r>
          </w:p>
        </w:tc>
        <w:tc>
          <w:tcPr>
            <w:tcW w:w="7655" w:type="dxa"/>
          </w:tcPr>
          <w:p w14:paraId="74CE0931" w14:textId="77777777" w:rsidR="000135F4" w:rsidRDefault="00000000">
            <w:pPr>
              <w:pStyle w:val="TableText"/>
              <w:numPr>
                <w:ilvl w:val="0"/>
                <w:numId w:val="1"/>
              </w:numPr>
              <w:spacing w:before="63" w:line="281" w:lineRule="auto"/>
              <w:ind w:left="30" w:right="28" w:firstLine="440"/>
            </w:pPr>
            <w:proofErr w:type="spellStart"/>
            <w:r>
              <w:rPr>
                <w:rFonts w:hint="eastAsia"/>
              </w:rPr>
              <w:t>规范性引用文件</w:t>
            </w:r>
            <w:proofErr w:type="spellEnd"/>
          </w:p>
          <w:p w14:paraId="1F438D6C" w14:textId="77777777" w:rsidR="000135F4" w:rsidRDefault="00000000">
            <w:pPr>
              <w:pStyle w:val="TableText"/>
              <w:spacing w:before="63" w:line="281" w:lineRule="auto"/>
              <w:ind w:left="30" w:right="28" w:firstLine="440"/>
              <w:rPr>
                <w:lang w:eastAsia="zh-CN"/>
              </w:rPr>
            </w:pPr>
            <w:r>
              <w:rPr>
                <w:rFonts w:hint="eastAsia"/>
                <w:lang w:eastAsia="zh-CN"/>
              </w:rPr>
              <w:t>本文件引用了多个国际标准和指南，如ISO 14064系列、ISO 14065、ISO 14066等，这些文件提供了关于温室气体排放和清除的量化、监测、报告、审定和核查的规范和要求，为</w:t>
            </w:r>
            <w:r>
              <w:rPr>
                <w:rFonts w:hint="eastAsia"/>
                <w:szCs w:val="21"/>
                <w:lang w:eastAsia="zh-CN"/>
              </w:rPr>
              <w:t>检验检测机构</w:t>
            </w:r>
            <w:r>
              <w:rPr>
                <w:rFonts w:hint="eastAsia"/>
                <w:lang w:eastAsia="zh-CN"/>
              </w:rPr>
              <w:t>碳管理岗位人员提供了参考依据。</w:t>
            </w:r>
          </w:p>
          <w:p w14:paraId="7D951C02" w14:textId="77777777" w:rsidR="000135F4" w:rsidRDefault="00000000">
            <w:pPr>
              <w:pStyle w:val="TableText"/>
              <w:spacing w:before="63" w:line="281" w:lineRule="auto"/>
              <w:ind w:left="30" w:right="28" w:firstLine="440"/>
              <w:rPr>
                <w:lang w:eastAsia="zh-CN"/>
              </w:rPr>
            </w:pPr>
            <w:r>
              <w:rPr>
                <w:rFonts w:hint="eastAsia"/>
                <w:lang w:eastAsia="zh-CN"/>
              </w:rPr>
              <w:t>2.术语和定义</w:t>
            </w:r>
          </w:p>
          <w:p w14:paraId="5C606645" w14:textId="77777777" w:rsidR="000135F4" w:rsidRDefault="00000000">
            <w:pPr>
              <w:pStyle w:val="TableText"/>
              <w:spacing w:before="63" w:line="281" w:lineRule="auto"/>
              <w:ind w:left="30" w:right="28" w:firstLine="440"/>
              <w:rPr>
                <w:lang w:eastAsia="zh-CN"/>
              </w:rPr>
            </w:pPr>
            <w:r>
              <w:rPr>
                <w:rFonts w:hint="eastAsia"/>
                <w:lang w:eastAsia="zh-CN"/>
              </w:rPr>
              <w:t>本文件给出了一系列与碳排放、温室气体和碳管理相关的术语和定义，如碳排放、温室气体、碳管理、二氧化碳当量等，这些术语和定义的明确性有助于统一理解和沟通。</w:t>
            </w:r>
          </w:p>
          <w:p w14:paraId="7940547B" w14:textId="77777777" w:rsidR="000135F4" w:rsidRDefault="00000000">
            <w:pPr>
              <w:pStyle w:val="TableText"/>
              <w:spacing w:before="63" w:line="281" w:lineRule="auto"/>
              <w:ind w:left="470" w:right="28"/>
              <w:rPr>
                <w:lang w:eastAsia="zh-CN"/>
              </w:rPr>
            </w:pPr>
            <w:r>
              <w:rPr>
                <w:rFonts w:hint="eastAsia"/>
                <w:lang w:eastAsia="zh-CN"/>
              </w:rPr>
              <w:t>3.总体要求</w:t>
            </w:r>
          </w:p>
          <w:p w14:paraId="33F5F6B5" w14:textId="77777777" w:rsidR="000135F4" w:rsidRDefault="00000000">
            <w:pPr>
              <w:pStyle w:val="TableText"/>
              <w:spacing w:before="63" w:line="281" w:lineRule="auto"/>
              <w:ind w:left="30" w:right="28" w:firstLine="440"/>
              <w:rPr>
                <w:lang w:eastAsia="zh-CN"/>
              </w:rPr>
            </w:pPr>
            <w:r>
              <w:rPr>
                <w:rFonts w:hint="eastAsia"/>
                <w:lang w:eastAsia="zh-CN"/>
              </w:rPr>
              <w:t>本文件要求碳核查过程中必须真实、准确地反映实验室的活动，并保持客观、公正的态度，确保碳核查发现和结论仅建立在核查证据的基础上。这些要求旨在保证碳管理工作的可信度和可靠性。</w:t>
            </w:r>
          </w:p>
          <w:p w14:paraId="7E0659B0" w14:textId="77777777" w:rsidR="000135F4" w:rsidRDefault="00000000">
            <w:pPr>
              <w:pStyle w:val="TableText"/>
              <w:spacing w:before="63" w:line="281" w:lineRule="auto"/>
              <w:ind w:left="30" w:right="28" w:firstLine="440"/>
              <w:rPr>
                <w:lang w:eastAsia="zh-CN"/>
              </w:rPr>
            </w:pPr>
            <w:r>
              <w:rPr>
                <w:rFonts w:hint="eastAsia"/>
                <w:lang w:eastAsia="zh-CN"/>
              </w:rPr>
              <w:t>4.检验检测机构碳管理岗位职责</w:t>
            </w:r>
          </w:p>
          <w:p w14:paraId="54ABB045" w14:textId="77777777" w:rsidR="000135F4" w:rsidRDefault="00000000">
            <w:pPr>
              <w:pStyle w:val="TableText"/>
              <w:spacing w:before="63" w:line="281" w:lineRule="auto"/>
              <w:ind w:left="30" w:right="28" w:firstLine="440"/>
              <w:rPr>
                <w:lang w:eastAsia="zh-CN"/>
              </w:rPr>
            </w:pPr>
            <w:r>
              <w:rPr>
                <w:rFonts w:hint="eastAsia"/>
                <w:lang w:eastAsia="zh-CN"/>
              </w:rPr>
              <w:t>本文件列举了检验检测机构碳管理岗位的职责，包括制定碳排放管理发展规划及相关制度、进行碳评估工作、与内外部相关方沟通碳排放情况等。这些职责的明确性有助于岗位人员的工作规范和职责分工。</w:t>
            </w:r>
          </w:p>
          <w:p w14:paraId="5996204E" w14:textId="77777777" w:rsidR="000135F4" w:rsidRDefault="00000000">
            <w:pPr>
              <w:pStyle w:val="TableText"/>
              <w:spacing w:before="63" w:line="281" w:lineRule="auto"/>
              <w:ind w:left="30" w:right="28" w:firstLine="440"/>
              <w:rPr>
                <w:lang w:eastAsia="zh-CN"/>
              </w:rPr>
            </w:pPr>
            <w:r>
              <w:rPr>
                <w:rFonts w:hint="eastAsia"/>
                <w:lang w:eastAsia="zh-CN"/>
              </w:rPr>
              <w:t>5.技能要求</w:t>
            </w:r>
          </w:p>
          <w:p w14:paraId="6F6236FC" w14:textId="77777777" w:rsidR="000135F4" w:rsidRDefault="00000000">
            <w:pPr>
              <w:pStyle w:val="TableText"/>
              <w:spacing w:before="63" w:line="281" w:lineRule="auto"/>
              <w:ind w:left="30" w:right="28" w:firstLine="440"/>
              <w:rPr>
                <w:lang w:eastAsia="zh-CN"/>
              </w:rPr>
            </w:pPr>
            <w:r>
              <w:rPr>
                <w:rFonts w:hint="eastAsia"/>
                <w:lang w:eastAsia="zh-CN"/>
              </w:rPr>
              <w:t>本文件对实验室碳监测员的学历和资历要求进行了规定，要求具有大学专科以上学历和一定的监测工作经验和能力，掌握监测实施的要求和方法。此外，还强调了职业道德和素养的重要性，如遵纪守法、诚实守信、敬业爱岗、严守保密制度等。</w:t>
            </w:r>
          </w:p>
          <w:p w14:paraId="25E45BE8" w14:textId="77777777" w:rsidR="000135F4" w:rsidRDefault="00000000">
            <w:pPr>
              <w:pStyle w:val="TableText"/>
              <w:spacing w:before="63" w:line="281" w:lineRule="auto"/>
              <w:ind w:left="30" w:right="28" w:firstLine="440"/>
              <w:rPr>
                <w:lang w:eastAsia="zh-CN"/>
              </w:rPr>
            </w:pPr>
            <w:r>
              <w:rPr>
                <w:rFonts w:hint="eastAsia"/>
                <w:lang w:eastAsia="zh-CN"/>
              </w:rPr>
              <w:t>检验检测机构碳管理岗位人员的通用要求包括规范性引用文件、术语和定义、总体要求、职责和技能要求等方面的内容。这些要求和规定旨在确保碳管理工作的准确性、可靠性和公正性，提高碳核查工作的质量和效率。</w:t>
            </w:r>
          </w:p>
        </w:tc>
      </w:tr>
      <w:tr w:rsidR="000135F4" w14:paraId="7E471E6C" w14:textId="77777777">
        <w:trPr>
          <w:trHeight w:val="703"/>
        </w:trPr>
        <w:tc>
          <w:tcPr>
            <w:tcW w:w="9388" w:type="dxa"/>
            <w:gridSpan w:val="2"/>
          </w:tcPr>
          <w:p w14:paraId="471EA906" w14:textId="77777777" w:rsidR="000135F4" w:rsidRDefault="00000000">
            <w:pPr>
              <w:pStyle w:val="TableText"/>
              <w:spacing w:before="63" w:line="281" w:lineRule="auto"/>
              <w:ind w:left="30" w:right="28" w:firstLine="440"/>
              <w:jc w:val="center"/>
              <w:rPr>
                <w:lang w:eastAsia="zh-CN"/>
              </w:rPr>
            </w:pPr>
            <w:r>
              <w:rPr>
                <w:sz w:val="28"/>
                <w:szCs w:val="28"/>
                <w:lang w:eastAsia="zh-CN"/>
                <w14:textOutline w14:w="5105" w14:cap="sq" w14:cmpd="sng" w14:algn="ctr">
                  <w14:solidFill>
                    <w14:srgbClr w14:val="000000"/>
                  </w14:solidFill>
                  <w14:prstDash w14:val="solid"/>
                  <w14:bevel/>
                </w14:textOutline>
              </w:rPr>
              <w:t>与现行法律法规、强制性标准和其他有关标准的关系</w:t>
            </w:r>
          </w:p>
        </w:tc>
      </w:tr>
      <w:tr w:rsidR="000135F4" w14:paraId="7F660A98" w14:textId="77777777">
        <w:trPr>
          <w:trHeight w:val="533"/>
        </w:trPr>
        <w:tc>
          <w:tcPr>
            <w:tcW w:w="1733" w:type="dxa"/>
          </w:tcPr>
          <w:p w14:paraId="09670DDF" w14:textId="77777777" w:rsidR="000135F4" w:rsidRDefault="00000000">
            <w:pPr>
              <w:pStyle w:val="TableText"/>
              <w:spacing w:before="65" w:line="228" w:lineRule="auto"/>
              <w:jc w:val="center"/>
              <w:rPr>
                <w:spacing w:val="2"/>
                <w:lang w:eastAsia="zh-CN"/>
              </w:rPr>
            </w:pPr>
            <w:r>
              <w:rPr>
                <w:spacing w:val="12"/>
                <w:lang w:eastAsia="zh-CN"/>
              </w:rPr>
              <w:t>法律法规和强制</w:t>
            </w:r>
            <w:r>
              <w:rPr>
                <w:spacing w:val="1"/>
                <w:lang w:eastAsia="zh-CN"/>
              </w:rPr>
              <w:t xml:space="preserve"> </w:t>
            </w:r>
            <w:r>
              <w:rPr>
                <w:spacing w:val="7"/>
                <w:lang w:eastAsia="zh-CN"/>
              </w:rPr>
              <w:t>性标准的关系</w:t>
            </w:r>
          </w:p>
        </w:tc>
        <w:tc>
          <w:tcPr>
            <w:tcW w:w="7655" w:type="dxa"/>
          </w:tcPr>
          <w:p w14:paraId="518BE892" w14:textId="77777777" w:rsidR="000135F4" w:rsidRDefault="00000000">
            <w:pPr>
              <w:pStyle w:val="TableText"/>
              <w:spacing w:before="63" w:line="281" w:lineRule="auto"/>
              <w:ind w:left="30" w:right="28" w:firstLine="440"/>
              <w:rPr>
                <w:lang w:eastAsia="zh-CN"/>
              </w:rPr>
            </w:pPr>
            <w:r>
              <w:rPr>
                <w:spacing w:val="9"/>
                <w:lang w:eastAsia="zh-CN"/>
              </w:rPr>
              <w:t>本标准属于自愿性标准，要求实施与法律法规和强制性标准协调一致。</w:t>
            </w:r>
          </w:p>
        </w:tc>
      </w:tr>
      <w:tr w:rsidR="000135F4" w14:paraId="2B62404A" w14:textId="77777777">
        <w:trPr>
          <w:trHeight w:val="3878"/>
        </w:trPr>
        <w:tc>
          <w:tcPr>
            <w:tcW w:w="1733" w:type="dxa"/>
          </w:tcPr>
          <w:p w14:paraId="08B15618" w14:textId="77777777" w:rsidR="000135F4" w:rsidRDefault="00000000">
            <w:pPr>
              <w:pStyle w:val="TableText"/>
              <w:spacing w:before="65" w:line="228" w:lineRule="auto"/>
              <w:jc w:val="center"/>
              <w:rPr>
                <w:spacing w:val="12"/>
                <w:lang w:eastAsia="zh-CN"/>
              </w:rPr>
            </w:pPr>
            <w:r>
              <w:rPr>
                <w:spacing w:val="11"/>
                <w:lang w:eastAsia="zh-CN"/>
              </w:rPr>
              <w:t>与其他有关标准</w:t>
            </w:r>
            <w:r>
              <w:rPr>
                <w:spacing w:val="5"/>
                <w:lang w:eastAsia="zh-CN"/>
              </w:rPr>
              <w:t xml:space="preserve"> </w:t>
            </w:r>
            <w:r>
              <w:rPr>
                <w:spacing w:val="1"/>
                <w:lang w:eastAsia="zh-CN"/>
              </w:rPr>
              <w:t>的关系</w:t>
            </w:r>
          </w:p>
        </w:tc>
        <w:tc>
          <w:tcPr>
            <w:tcW w:w="7655" w:type="dxa"/>
          </w:tcPr>
          <w:p w14:paraId="1640875A" w14:textId="77777777" w:rsidR="000135F4" w:rsidRDefault="00000000">
            <w:pPr>
              <w:pStyle w:val="TableText"/>
              <w:spacing w:before="63" w:line="281" w:lineRule="auto"/>
              <w:ind w:left="30" w:right="28" w:firstLine="440"/>
              <w:rPr>
                <w:lang w:eastAsia="zh-CN"/>
              </w:rPr>
            </w:pPr>
            <w:r>
              <w:rPr>
                <w:rFonts w:hint="eastAsia"/>
                <w:lang w:eastAsia="zh-CN"/>
              </w:rPr>
              <w:t>GB/T33760-2017基于项目的温室气体减排量评估技术规范通用要求规定了基于 的温室气体减排量评估的术语、定义、基本原则、要求和方法。对于监测提出了项目监测计划内容和数据质量管理通用要求，未对监测提出具体要求。目前尚无对农田土壤的减排固碳项目的监测和评价相关的技术要求。ISO14064系列国际标准化组织(ISO)发布，其中ISO14064-1《第一部分：在组织层面温室气体排放和移除的量化和报告指南》详细规定了设计、开发、管理和报告的组织或公司GHG清单的原则和要求。ISO 14064-2:《温室气体-第二部分：项目层面温室气体排放减量和清除增量的量化、监测和报告的规范性指南》着重讨论旨在减少GHG排放量或加快温室气体的清除速度的项目（如碳吸收和储存项目）。ISO 14064-3:《温室气体-第三部分：温室气体声明审定和核查的规范性指南》阐述了实际验证过程，规定了核查策划、评估程序和评估温室气体等要素，适用于组织或独立的第三方机构进行报告验证及索赔。ISO 14067：《ISO 14067:2018 温室气体 产品的碳足迹 量化的要求和指南》是专门针对产品碳足迹的量化和外界交流而制定的，适用于商品或服务（统称产品）。</w:t>
            </w:r>
          </w:p>
          <w:p w14:paraId="449536C0" w14:textId="77777777" w:rsidR="000135F4" w:rsidRDefault="00000000">
            <w:pPr>
              <w:pStyle w:val="TableText"/>
              <w:spacing w:before="63" w:line="281" w:lineRule="auto"/>
              <w:ind w:left="30" w:right="28" w:firstLine="440"/>
              <w:rPr>
                <w:lang w:eastAsia="zh-CN"/>
              </w:rPr>
            </w:pPr>
            <w:r>
              <w:rPr>
                <w:rFonts w:hint="eastAsia"/>
                <w:lang w:eastAsia="zh-CN"/>
              </w:rPr>
              <w:t>我国先后发布了14个行业温室气体排放核算与报告要求，上述标准均适用于工业类项目和产品的评价，未对检测机构</w:t>
            </w:r>
            <w:proofErr w:type="gramStart"/>
            <w:r>
              <w:rPr>
                <w:rFonts w:hint="eastAsia"/>
                <w:lang w:eastAsia="zh-CN"/>
              </w:rPr>
              <w:t>碳管理</w:t>
            </w:r>
            <w:proofErr w:type="gramEnd"/>
            <w:r>
              <w:rPr>
                <w:rFonts w:hint="eastAsia"/>
                <w:lang w:eastAsia="zh-CN"/>
              </w:rPr>
              <w:t>岗位技能提出要求。</w:t>
            </w:r>
          </w:p>
        </w:tc>
      </w:tr>
      <w:tr w:rsidR="000135F4" w14:paraId="09EF6476" w14:textId="77777777">
        <w:trPr>
          <w:trHeight w:val="2360"/>
        </w:trPr>
        <w:tc>
          <w:tcPr>
            <w:tcW w:w="9388" w:type="dxa"/>
            <w:gridSpan w:val="2"/>
          </w:tcPr>
          <w:tbl>
            <w:tblPr>
              <w:tblStyle w:val="TableNormal"/>
              <w:tblW w:w="9388"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8"/>
            </w:tblGrid>
            <w:tr w:rsidR="000135F4" w14:paraId="55FF477F" w14:textId="77777777">
              <w:trPr>
                <w:trHeight w:val="681"/>
              </w:trPr>
              <w:tc>
                <w:tcPr>
                  <w:tcW w:w="9388" w:type="dxa"/>
                </w:tcPr>
                <w:p w14:paraId="734916DE" w14:textId="77777777" w:rsidR="000135F4" w:rsidRDefault="00000000">
                  <w:pPr>
                    <w:pStyle w:val="TableText"/>
                    <w:spacing w:before="202" w:line="219" w:lineRule="auto"/>
                    <w:ind w:left="2734"/>
                    <w:rPr>
                      <w:sz w:val="28"/>
                      <w:szCs w:val="28"/>
                      <w:lang w:eastAsia="zh-CN"/>
                    </w:rPr>
                  </w:pPr>
                  <w:r>
                    <w:rPr>
                      <w:sz w:val="28"/>
                      <w:szCs w:val="28"/>
                      <w:lang w:eastAsia="zh-CN"/>
                      <w14:textOutline w14:w="5105" w14:cap="sq" w14:cmpd="sng" w14:algn="ctr">
                        <w14:solidFill>
                          <w14:srgbClr w14:val="000000"/>
                        </w14:solidFill>
                        <w14:prstDash w14:val="solid"/>
                        <w14:bevel/>
                      </w14:textOutline>
                    </w:rPr>
                    <w:lastRenderedPageBreak/>
                    <w:t>重大分歧意见的处理经过和依据</w:t>
                  </w:r>
                </w:p>
              </w:tc>
            </w:tr>
            <w:tr w:rsidR="000135F4" w14:paraId="27518122" w14:textId="77777777">
              <w:trPr>
                <w:trHeight w:val="350"/>
              </w:trPr>
              <w:tc>
                <w:tcPr>
                  <w:tcW w:w="9388" w:type="dxa"/>
                </w:tcPr>
                <w:p w14:paraId="3D66AEED" w14:textId="77777777" w:rsidR="000135F4" w:rsidRDefault="00000000">
                  <w:pPr>
                    <w:pStyle w:val="TableText"/>
                    <w:spacing w:before="56" w:line="228" w:lineRule="auto"/>
                    <w:ind w:left="37"/>
                  </w:pPr>
                  <w:r>
                    <w:t>无</w:t>
                  </w:r>
                </w:p>
              </w:tc>
            </w:tr>
            <w:tr w:rsidR="000135F4" w14:paraId="602011C1" w14:textId="77777777">
              <w:trPr>
                <w:trHeight w:val="699"/>
              </w:trPr>
              <w:tc>
                <w:tcPr>
                  <w:tcW w:w="9388" w:type="dxa"/>
                </w:tcPr>
                <w:p w14:paraId="7CD3B051" w14:textId="77777777" w:rsidR="000135F4" w:rsidRDefault="00000000">
                  <w:pPr>
                    <w:pStyle w:val="TableText"/>
                    <w:spacing w:before="210" w:line="220" w:lineRule="auto"/>
                    <w:ind w:left="2882"/>
                    <w:rPr>
                      <w:sz w:val="28"/>
                      <w:szCs w:val="28"/>
                      <w:lang w:eastAsia="zh-CN"/>
                    </w:rPr>
                  </w:pPr>
                  <w:r>
                    <w:rPr>
                      <w:spacing w:val="-1"/>
                      <w:sz w:val="28"/>
                      <w:szCs w:val="28"/>
                      <w:lang w:eastAsia="zh-CN"/>
                      <w14:textOutline w14:w="5105" w14:cap="sq" w14:cmpd="sng" w14:algn="ctr">
                        <w14:solidFill>
                          <w14:srgbClr w14:val="000000"/>
                        </w14:solidFill>
                        <w14:prstDash w14:val="solid"/>
                        <w14:bevel/>
                      </w14:textOutline>
                    </w:rPr>
                    <w:t>贯彻该标准的要求和措施建议</w:t>
                  </w:r>
                </w:p>
              </w:tc>
            </w:tr>
          </w:tbl>
          <w:p w14:paraId="4955FC8B" w14:textId="77777777" w:rsidR="000135F4" w:rsidRDefault="00000000">
            <w:pPr>
              <w:pStyle w:val="TableText"/>
              <w:spacing w:before="57" w:line="257" w:lineRule="auto"/>
              <w:ind w:left="52" w:right="29" w:firstLine="403"/>
              <w:rPr>
                <w:lang w:eastAsia="zh-CN"/>
              </w:rPr>
            </w:pPr>
            <w:r>
              <w:rPr>
                <w:spacing w:val="12"/>
                <w:lang w:eastAsia="zh-CN"/>
              </w:rPr>
              <w:t>本标准属于标准体系中的基础通用标准，提出标准体系关键要素的一般原则和</w:t>
            </w:r>
            <w:r>
              <w:rPr>
                <w:spacing w:val="11"/>
                <w:lang w:eastAsia="zh-CN"/>
              </w:rPr>
              <w:t>方法，本标准要求</w:t>
            </w:r>
            <w:r>
              <w:rPr>
                <w:lang w:eastAsia="zh-CN"/>
              </w:rPr>
              <w:t xml:space="preserve"> </w:t>
            </w:r>
            <w:r>
              <w:rPr>
                <w:spacing w:val="9"/>
                <w:lang w:eastAsia="zh-CN"/>
              </w:rPr>
              <w:t>的贯彻和验证主要通过其他标准是否可按本标准制定、是否全面成套、层级恰当和划分清晰来确认。</w:t>
            </w:r>
          </w:p>
          <w:p w14:paraId="02C63BC3" w14:textId="7EB09B94" w:rsidR="000135F4" w:rsidRDefault="00000000" w:rsidP="0008332A">
            <w:pPr>
              <w:pStyle w:val="TableText"/>
              <w:spacing w:before="57" w:line="257" w:lineRule="auto"/>
              <w:ind w:left="52" w:right="29" w:firstLine="403"/>
              <w:rPr>
                <w:lang w:eastAsia="zh-CN"/>
              </w:rPr>
            </w:pPr>
            <w:r w:rsidRPr="0008332A">
              <w:rPr>
                <w:spacing w:val="9"/>
                <w:lang w:eastAsia="zh-CN"/>
              </w:rPr>
              <w:t xml:space="preserve">措施主要为可根据对比本标准（本项目受 2018 年启动的 NQI 重点研发计划所属项目“可持续发展 </w:t>
            </w:r>
            <w:r>
              <w:rPr>
                <w:spacing w:val="9"/>
                <w:lang w:eastAsia="zh-CN"/>
              </w:rPr>
              <w:t>的新型城镇化关键评价技术研究</w:t>
            </w:r>
            <w:r w:rsidRPr="0008332A">
              <w:rPr>
                <w:spacing w:val="9"/>
                <w:lang w:eastAsia="zh-CN"/>
              </w:rPr>
              <w:t xml:space="preserve">” </w:t>
            </w:r>
            <w:r>
              <w:rPr>
                <w:spacing w:val="9"/>
                <w:lang w:eastAsia="zh-CN"/>
              </w:rPr>
              <w:t>资助，是其中的输出成果）所在课题其他项目的文件的主题和内容确</w:t>
            </w:r>
            <w:r w:rsidRPr="0008332A">
              <w:rPr>
                <w:spacing w:val="9"/>
                <w:lang w:eastAsia="zh-CN"/>
              </w:rPr>
              <w:t>认。</w:t>
            </w:r>
          </w:p>
        </w:tc>
      </w:tr>
    </w:tbl>
    <w:p w14:paraId="3FEDB453" w14:textId="77777777" w:rsidR="000135F4" w:rsidRDefault="000135F4">
      <w:pPr>
        <w:rPr>
          <w:lang w:eastAsia="zh-CN"/>
        </w:rPr>
      </w:pPr>
    </w:p>
    <w:p w14:paraId="1D2B9A21" w14:textId="77777777" w:rsidR="000135F4" w:rsidRDefault="000135F4">
      <w:pPr>
        <w:spacing w:line="91" w:lineRule="auto"/>
        <w:rPr>
          <w:sz w:val="2"/>
          <w:lang w:eastAsia="zh-CN"/>
        </w:rPr>
      </w:pPr>
    </w:p>
    <w:p w14:paraId="2CC4A135" w14:textId="77777777" w:rsidR="000135F4" w:rsidRPr="0008332A" w:rsidRDefault="000135F4">
      <w:pPr>
        <w:rPr>
          <w:lang w:eastAsia="zh-CN"/>
        </w:rPr>
      </w:pPr>
    </w:p>
    <w:sectPr w:rsidR="000135F4" w:rsidRPr="0008332A">
      <w:pgSz w:w="11906" w:h="16839"/>
      <w:pgMar w:top="1431" w:right="1256" w:bottom="0" w:left="1256"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1483A3" w14:textId="77777777" w:rsidR="008654AC" w:rsidRDefault="008654AC">
      <w:r>
        <w:separator/>
      </w:r>
    </w:p>
  </w:endnote>
  <w:endnote w:type="continuationSeparator" w:id="0">
    <w:p w14:paraId="4704C9A9" w14:textId="77777777" w:rsidR="008654AC" w:rsidRDefault="00865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8EB01" w14:textId="77777777" w:rsidR="008654AC" w:rsidRDefault="008654AC">
      <w:r>
        <w:separator/>
      </w:r>
    </w:p>
  </w:footnote>
  <w:footnote w:type="continuationSeparator" w:id="0">
    <w:p w14:paraId="27B0E98A" w14:textId="77777777" w:rsidR="008654AC" w:rsidRDefault="00865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3C726AA"/>
    <w:multiLevelType w:val="singleLevel"/>
    <w:tmpl w:val="83C726AA"/>
    <w:lvl w:ilvl="0">
      <w:start w:val="1"/>
      <w:numFmt w:val="decimal"/>
      <w:lvlText w:val="%1."/>
      <w:lvlJc w:val="left"/>
      <w:pPr>
        <w:tabs>
          <w:tab w:val="left" w:pos="312"/>
        </w:tabs>
      </w:pPr>
    </w:lvl>
  </w:abstractNum>
  <w:num w:numId="1" w16cid:durableId="10647912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420"/>
  <w:noPunctuationKerning/>
  <w:characterSpacingControl w:val="doNotCompress"/>
  <w:hdrShapeDefaults>
    <o:shapedefaults v:ext="edit" spidmax="2050"/>
  </w:hdrShapeDefaults>
  <w:footnotePr>
    <w:footnote w:id="-1"/>
    <w:footnote w:id="0"/>
  </w:footnotePr>
  <w:endnotePr>
    <w:endnote w:id="-1"/>
    <w:endnote w:id="0"/>
  </w:endnotePr>
  <w:compat>
    <w:spaceForUL/>
    <w:ulTrailSpace/>
    <w:doNotExpandShiftReturn/>
    <w:doNotWrapTextWithPunct/>
    <w:doNotUseEastAsianBreakRules/>
    <w:useFELayout/>
    <w:doNotUseIndentAsNumberingTabStop/>
    <w:compatSetting w:name="compatibilityMode" w:uri="http://schemas.microsoft.com/office/word" w:val="14"/>
    <w:compatSetting w:name="useWord2013TrackBottomHyphenation" w:uri="http://schemas.microsoft.com/office/word" w:val="1"/>
  </w:compat>
  <w:docVars>
    <w:docVar w:name="commondata" w:val="eyJoZGlkIjoiYTQ0YzZlMTE3NjNmYmNjN2YxOWZhNTYzODNkZTA1ZmYifQ=="/>
  </w:docVars>
  <w:rsids>
    <w:rsidRoot w:val="000135F4"/>
    <w:rsid w:val="000135F4"/>
    <w:rsid w:val="0008332A"/>
    <w:rsid w:val="008654AC"/>
    <w:rsid w:val="01E0555E"/>
    <w:rsid w:val="01EE5E5A"/>
    <w:rsid w:val="021358C1"/>
    <w:rsid w:val="065564A8"/>
    <w:rsid w:val="07DE071F"/>
    <w:rsid w:val="0902043D"/>
    <w:rsid w:val="0C8F023A"/>
    <w:rsid w:val="0E374AB4"/>
    <w:rsid w:val="15B17473"/>
    <w:rsid w:val="1B634D6B"/>
    <w:rsid w:val="20783067"/>
    <w:rsid w:val="23621DAC"/>
    <w:rsid w:val="24637B8A"/>
    <w:rsid w:val="262D66A1"/>
    <w:rsid w:val="26920BFA"/>
    <w:rsid w:val="27822A1D"/>
    <w:rsid w:val="2BAA2542"/>
    <w:rsid w:val="2F01691D"/>
    <w:rsid w:val="2FEF2C1A"/>
    <w:rsid w:val="34781430"/>
    <w:rsid w:val="34B14942"/>
    <w:rsid w:val="35AF0E81"/>
    <w:rsid w:val="3995038E"/>
    <w:rsid w:val="3C793F97"/>
    <w:rsid w:val="42927B60"/>
    <w:rsid w:val="452B7DF8"/>
    <w:rsid w:val="461A0599"/>
    <w:rsid w:val="4DC1754C"/>
    <w:rsid w:val="4EC5306C"/>
    <w:rsid w:val="55221656"/>
    <w:rsid w:val="559B4B26"/>
    <w:rsid w:val="58D752B3"/>
    <w:rsid w:val="5C8400C2"/>
    <w:rsid w:val="5E145476"/>
    <w:rsid w:val="5F1C0A86"/>
    <w:rsid w:val="6017749F"/>
    <w:rsid w:val="621974FF"/>
    <w:rsid w:val="640F0BB9"/>
    <w:rsid w:val="64A532CB"/>
    <w:rsid w:val="64FD4EB5"/>
    <w:rsid w:val="66C42287"/>
    <w:rsid w:val="678418BE"/>
    <w:rsid w:val="69F66377"/>
    <w:rsid w:val="6B3D425E"/>
    <w:rsid w:val="6BA918F3"/>
    <w:rsid w:val="6C934C31"/>
    <w:rsid w:val="6D08089B"/>
    <w:rsid w:val="6DEE7A91"/>
    <w:rsid w:val="6F814935"/>
    <w:rsid w:val="6F8B1310"/>
    <w:rsid w:val="73903399"/>
    <w:rsid w:val="75864A53"/>
    <w:rsid w:val="7706409E"/>
    <w:rsid w:val="775F37AE"/>
    <w:rsid w:val="79B750A1"/>
    <w:rsid w:val="7BFE17E7"/>
    <w:rsid w:val="7C773348"/>
    <w:rsid w:val="7CB33420"/>
    <w:rsid w:val="7CF20C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D8C774"/>
  <w15:docId w15:val="{8A43B04A-BA83-4767-B537-BFB919CEF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qFormat/>
    <w:pPr>
      <w:spacing w:before="100" w:beforeAutospacing="1" w:after="100" w:afterAutospacing="1"/>
    </w:pPr>
    <w:rPr>
      <w:rFonts w:ascii="宋体" w:eastAsia="宋体" w:hAnsi="宋体" w:cs="宋体"/>
      <w:sz w:val="24"/>
      <w:szCs w:val="24"/>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宋体" w:eastAsia="宋体" w:hAnsi="宋体" w:cs="宋体"/>
      <w:sz w:val="20"/>
      <w:szCs w:val="20"/>
    </w:rPr>
  </w:style>
  <w:style w:type="paragraph" w:styleId="a4">
    <w:name w:val="header"/>
    <w:basedOn w:val="a"/>
    <w:link w:val="a5"/>
    <w:rsid w:val="0008332A"/>
    <w:pPr>
      <w:tabs>
        <w:tab w:val="center" w:pos="4153"/>
        <w:tab w:val="right" w:pos="8306"/>
      </w:tabs>
      <w:jc w:val="center"/>
    </w:pPr>
    <w:rPr>
      <w:sz w:val="18"/>
      <w:szCs w:val="18"/>
    </w:rPr>
  </w:style>
  <w:style w:type="character" w:customStyle="1" w:styleId="a5">
    <w:name w:val="页眉 字符"/>
    <w:basedOn w:val="a0"/>
    <w:link w:val="a4"/>
    <w:rsid w:val="0008332A"/>
    <w:rPr>
      <w:rFonts w:ascii="Arial" w:eastAsia="Arial" w:hAnsi="Arial" w:cs="Arial"/>
      <w:snapToGrid w:val="0"/>
      <w:color w:val="000000"/>
      <w:sz w:val="18"/>
      <w:szCs w:val="18"/>
      <w:lang w:eastAsia="en-US"/>
    </w:rPr>
  </w:style>
  <w:style w:type="paragraph" w:styleId="a6">
    <w:name w:val="footer"/>
    <w:basedOn w:val="a"/>
    <w:link w:val="a7"/>
    <w:rsid w:val="0008332A"/>
    <w:pPr>
      <w:tabs>
        <w:tab w:val="center" w:pos="4153"/>
        <w:tab w:val="right" w:pos="8306"/>
      </w:tabs>
    </w:pPr>
    <w:rPr>
      <w:sz w:val="18"/>
      <w:szCs w:val="18"/>
    </w:rPr>
  </w:style>
  <w:style w:type="character" w:customStyle="1" w:styleId="a7">
    <w:name w:val="页脚 字符"/>
    <w:basedOn w:val="a0"/>
    <w:link w:val="a6"/>
    <w:rsid w:val="0008332A"/>
    <w:rPr>
      <w:rFonts w:ascii="Arial" w:eastAsia="Arial" w:hAnsi="Arial" w:cs="Arial"/>
      <w:snapToGrid w:val="0"/>
      <w:color w:val="00000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576</Words>
  <Characters>3284</Characters>
  <Application>Microsoft Office Word</Application>
  <DocSecurity>0</DocSecurity>
  <Lines>27</Lines>
  <Paragraphs>7</Paragraphs>
  <ScaleCrop>false</ScaleCrop>
  <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王亚宁</dc:creator>
  <cp:lastModifiedBy>lenovo</cp:lastModifiedBy>
  <cp:revision>2</cp:revision>
  <dcterms:created xsi:type="dcterms:W3CDTF">2023-05-06T14:18:00Z</dcterms:created>
  <dcterms:modified xsi:type="dcterms:W3CDTF">2023-08-03T06:50:00Z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2023-07-19T11:46:38Z</vt:filetime>
  </property>
  <property fmtid="{D5CDD505-2E9C-101B-9397-08002B2CF9AE}" pid="4" name="KSOProductBuildVer">
    <vt:lpwstr>2052-11.1.0.14309</vt:lpwstr>
  </property>
  <property fmtid="{D5CDD505-2E9C-101B-9397-08002B2CF9AE}" pid="5" name="ICV">
    <vt:lpwstr>D897BF7BC8944CD88C56BD056BE3A1A8_13</vt:lpwstr>
  </property>
</Properties>
</file>